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C7" w:rsidRDefault="00C94EC7" w:rsidP="00C94E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Зарегистрировано в Минюсте России 20 февраля 2018 г. N 50099</w:t>
      </w:r>
    </w:p>
    <w:p w:rsidR="00C94EC7" w:rsidRDefault="00C94EC7" w:rsidP="00C94EC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"/>
          <w:szCs w:val="2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СЕЛЬСКОГО ХОЗЯЙСТВА РОССИЙСКОЙ ФЕДЕРАЦИИ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ФЕДЕРАЛЬНАЯ СЛУЖБА ПО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ВЕТЕРИНАРНОМУ</w:t>
      </w:r>
      <w:proofErr w:type="gramEnd"/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ФИТОСАНИТАРНОМУ НАДЗОРУ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11 декабря 2017 г. N 1189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КАДРОВОМ РЕЗЕРВЕ ФЕДЕРАЛЬНОЙ СЛУЖБЫ ПО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ВЕТЕРИНАРНОМУ</w:t>
      </w:r>
      <w:proofErr w:type="gramEnd"/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ФИТОСАНИТАРНОМУ НАДЗОРУ И КАДРОВЫХ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РЕЗЕРВАХ</w:t>
      </w:r>
      <w:proofErr w:type="gramEnd"/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ТЕРРИТОРИАЛЬНЫХ УПРАВЛЕНИЙ ФЕДЕРАЛЬНОЙ СЛУЖБЫ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ВЕТЕРИНАРНОМУ И ФИТОСАНИТАРНОМУ НАДЗОРУ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hAnsi="Times New Roman"/>
            <w:color w:val="0000FF"/>
            <w:sz w:val="28"/>
            <w:szCs w:val="28"/>
          </w:rPr>
          <w:t>статьей 64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</w:t>
      </w:r>
      <w:proofErr w:type="gramStart"/>
      <w:r>
        <w:rPr>
          <w:rFonts w:ascii="Times New Roman" w:hAnsi="Times New Roman"/>
          <w:sz w:val="28"/>
          <w:szCs w:val="28"/>
        </w:rPr>
        <w:t>2010, N 5, ст. 459, N 7, ст. 704, N 49, ст. 6413, N 51, ст. 6810; 2011, N 1, ст. 31, N 27, ст. 3866, N 29, ст. 4295, N 48, ст. 6730, N 49, ст. 7333; N 50, ст. 7337; 2012, N 48, ст. 6744; N 50, ст. 6954;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N 52, ст. 7571; N 53, ст. 7620, ст. 7652; 2013, N 14, ст. 1665, N 19, ст. 2326, ст. 2329, N 23, ст. 2874, N 27, ст. 3441, ст. 3462, ст. 3477, N 43, ст. 5454, N 48, ст. 6165, N 49, ст. 6351, N 52, ст. 6961; 2014, N 14, ст. 1545, N 49, ст. 6905;</w:t>
      </w:r>
      <w:proofErr w:type="gramEnd"/>
      <w:r>
        <w:rPr>
          <w:rFonts w:ascii="Times New Roman" w:hAnsi="Times New Roman"/>
          <w:sz w:val="28"/>
          <w:szCs w:val="28"/>
        </w:rPr>
        <w:t xml:space="preserve"> N 52, ст. 7542; 2015, N 1, ст. 62, ст. 63, N 14, ст. 2008, N 24, ст. 3374, N 29, ст. 4388, N 41, ст. 5639; 2016, N 1, ст. 15, ст. 38, N 22, ст. 3091, N 23, ст. 3300, N 27, ст. 4157, ст. 4209; 2017, N 1, ст. 46, N 15, ст. 2139, N 27, ст. 3930, N 31, ст. 4741, ст. 4824; 2018, N 1, ст. 7) и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/>
          <w:sz w:val="28"/>
          <w:szCs w:val="28"/>
        </w:rP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(Собрание законодательства Российской Федерации, 2017, N 10, ст. 1473, N 37, ст. 5506) приказываю: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w:anchor="Par33" w:history="1">
        <w:r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кадровом резерве Федеральной службы по ветеринарному и фитосанитарному надзору и кадровых резервах территориальных управлений Федеральной службы по ветеринарному и фитосанитарному надзору согласно приложению к настоящему приказу.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территориальных управлений Федеральной службы по ветеринарному и фитосанитарному надзору организовать работу по формированию кадровых резервов территориальных управлений Федеральной службы по ветеринарному и фитосанитарному надзору.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С.А.ДАНКВЕРТ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Россельхознадзора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11.12.2017 N 1189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КАДРОВОМ РЕЗЕРВЕ ФЕДЕРАЛЬНОЙ СЛУЖБЫ ПО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ВЕТЕРИНАРНОМУ</w:t>
      </w:r>
      <w:proofErr w:type="gramEnd"/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ФИТОСАНИТАРНОМУ НАДЗОРУ И КАДРОВЫХ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РЕЗЕРВАХ</w:t>
      </w:r>
      <w:proofErr w:type="gramEnd"/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ТЕРРИТОРИАЛЬНЫХ УПРАВЛЕНИЙ ФЕДЕРАЛЬНОЙ СЛУЖБЫ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ВЕТЕРИНАРНОМУ И ФИТОСАНИТАРНОМУ НАДЗОРУ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кадрового резерва Федеральной службы по ветеринарному и фитосанитарному надзору (далее - кадровый резерв Россельхознадзора) и кадровых резервов территориальных управлений Федеральной службы по ветеринарному и фитосанитарному надзору (далее - кадровые резервы территориальных управлений Россельхознадзора), а также работы с ними.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Кадровый резерв Россельхознадзора формируется для замещения вакантных должностей федеральной государственной гражданской службы в центральном аппарате Россельхознадзора (за исключением руководителя Россельхознадзора и заместителей руководителя Россельхознадзора) и заместителей руководителей территориальных управлений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Кадровые резервы территориальных управлений Россельхознадзора формируются для замещения вакантных должностей федеральной государственной гражданской службы в территориальных управлениях Россельхознадзора (за исключением руководителей территориальных управлений Россельхознадзора и заместителей руководителей территориальных управлений Россельхознадзора).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Кадровый резерв Россельхознадзора и кадровые резервы территориальных управлений Россельхознадзора формируются в целях: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своевременного замещения должностей федеральной гражданской службы;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содействия формированию высокопрофессионального кадрового состава федеральной гражданской службы;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содействия должностному росту федеральных государственных гражданских служащих (далее - гражданские служащие).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Принципами формирования кадрового резерва Россельхознадзора и кадровых резервов территориальных управлений Россельхознадзора являются: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добровольность включения гражданских служащих (граждан) в кадровый резерв Россельхознадзора и кадровые резервы территориальных управлений Россельхознадзора;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гласность при формировании кадрового резерва Россельхознадзора и кадровых резервов территориальных управлений Россельхознадзора;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соблюдение равенства прав граждан при их включении в кадровый резерв Россельхознадзора и кадровые резервы территориальных управлений Россельхознадзора;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приоритетность формирования кадрового резерва Россельхознадзора и кадровых резервов территориальных управлений Россельхознадзора на конкурсной основе;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учет текущей и перспективной потребности в замещении должностей федеральной гражданской службы в Россельхознадзоре и территориальных управлениях Россельхознадзора;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персональная ответственность руководителя Россельхознадзора за качество отбора гражданских служащих (граждан) для включения в кадровый резерв Россельхознадзора, персональная ответственность руководителей территориальных управлений Россельхознадзора за качество отбора гражданских служащих (граждан) для включения в кадровые резервы территориальных управлений Россельхознадзора и создание условий для должностного роста гражданских служащих;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объективность оценки профессиональных и личностных каче</w:t>
      </w:r>
      <w:proofErr w:type="gramStart"/>
      <w:r>
        <w:rPr>
          <w:rFonts w:ascii="Times New Roman" w:hAnsi="Times New Roman"/>
          <w:sz w:val="28"/>
          <w:szCs w:val="28"/>
        </w:rPr>
        <w:t>ств гр</w:t>
      </w:r>
      <w:proofErr w:type="gramEnd"/>
      <w:r>
        <w:rPr>
          <w:rFonts w:ascii="Times New Roman" w:hAnsi="Times New Roman"/>
          <w:sz w:val="28"/>
          <w:szCs w:val="28"/>
        </w:rPr>
        <w:t>ажданских служащих (граждан), претендующих на включение в кадровый резерв Россельхознадзора и кадровые резервы территориальных управлений Россельхознадзора,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Информация о формировании кадрового резерва Россельхознадзора и кадровых резервов территориальных управлений Россельхознадзора и работе с ними размещается на официальных сайтах Россельхознадзора, территориальных управлений Россельхознадзора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соответствии с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</w:t>
      </w:r>
      <w:proofErr w:type="gramEnd"/>
      <w:r>
        <w:rPr>
          <w:rFonts w:ascii="Times New Roman" w:hAnsi="Times New Roman"/>
          <w:sz w:val="28"/>
          <w:szCs w:val="28"/>
        </w:rPr>
        <w:t xml:space="preserve"> г. N 96 (Собрание законодательства Российской Федерации, 2017, N 10, ст. 1473, N 37, ст. 5506).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Порядок формирования кадрового резерва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Россельхознадзора и кадровых резервов территориальных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управлений Россельхознадзора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Кадровый резерв Россельхознадзора формируется руководителем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Кадровые резервы территориальных управлений Россельхознадзора формируются руководителями территориальных управлений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Кадровая работа, связанная с формированием кадрового резерва Россельхознадзора, организацией работы с ним и его эффективным использованием, осуществляется подразделением Россельхознадзора по вопросам государственной службы и кадров (далее - кадровое подразделение Россельхознадзора).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Кадровая работа, связанная с формированием кадрового резерва территориального управления Россельхознадзора, организацией работы с ним и его эффективным использованием, осуществляется подразделением территориального управления Россельхознадзора по вопросам государственной службы и кадров (далее - кадровое подразделение территориального управления Россельхознадзора).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кадровый резерв Россельхознадзора, кадровые резервы территориальных управлений Россельхознадзора включаются: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граждане, претендующие на замещение вакантной должности федеральной гражданской службы: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конкурса на включение в кадровый резерв Россельхознадзора, кадровые резервы территориальных управлений Россельхознадзора;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71"/>
      <w:bookmarkEnd w:id="1"/>
      <w:r>
        <w:rPr>
          <w:rFonts w:ascii="Times New Roman" w:hAnsi="Times New Roman"/>
          <w:sz w:val="28"/>
          <w:szCs w:val="28"/>
        </w:rP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конкурса на включение в кадровый резерв Россельхознадзора, кадровые резервы территориальных управлений Россельхознадзора;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74"/>
      <w:bookmarkEnd w:id="2"/>
      <w:r>
        <w:rPr>
          <w:rFonts w:ascii="Times New Roman" w:hAnsi="Times New Roman"/>
          <w:sz w:val="28"/>
          <w:szCs w:val="28"/>
        </w:rP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5"/>
      <w:bookmarkEnd w:id="3"/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аттестации в соответствии с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пунктом 1 части 16 статьи 48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июня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</w:t>
      </w:r>
      <w:proofErr w:type="gramEnd"/>
      <w:r>
        <w:rPr>
          <w:rFonts w:ascii="Times New Roman" w:hAnsi="Times New Roman"/>
          <w:sz w:val="28"/>
          <w:szCs w:val="28"/>
        </w:rPr>
        <w:t xml:space="preserve">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49, ст. 7333; N 50, ст. 7337; 2012, N 48, ст. 6744; N 50, ст. 6954; N 52, ст. 7571; N 53, ст. 7620, ст. 7652; </w:t>
      </w:r>
      <w:proofErr w:type="gramStart"/>
      <w:r>
        <w:rPr>
          <w:rFonts w:ascii="Times New Roman" w:hAnsi="Times New Roman"/>
          <w:sz w:val="28"/>
          <w:szCs w:val="28"/>
        </w:rPr>
        <w:t>2013, N 14, ст. 1665, N 19, ст. 2326, ст. 2329, N 23, ст. 2874, N 27, ст. 3441, ст. 3462, ст. 3477, N 43, ст. 5454, N 48, ст. 6165, N 49, ст. 6351, N 52, ст. 6961; 2014, N 14, ст. 1545, N 49, ст. 6905; N 52, ст. 7542;</w:t>
      </w:r>
      <w:proofErr w:type="gramEnd"/>
      <w:r>
        <w:rPr>
          <w:rFonts w:ascii="Times New Roman" w:hAnsi="Times New Roman"/>
          <w:sz w:val="28"/>
          <w:szCs w:val="28"/>
        </w:rPr>
        <w:t xml:space="preserve"> 2015, N 1, ст. 62, ст. 63, N 14, ст. 2008, N 24, ст. 3374, N 29, ст. 4388, N 41, ст. 5639; 2016, N 1, ст. 15, ст. 38, N 22, ст. 3091, N 23, ст. 3300, N 27, ст. 4157, ст. 4209; 2017, N 1, ст. 46, N 15, ст. 2139, N 27, ст. 3930, N 31, ст. 4741, ст. 4824; 2018, N 1, ст. 7) (далее - Федеральный закон "О государственной гражданской службе Российской Федерации") с согласия указанных гражданских служащих;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76"/>
      <w:bookmarkEnd w:id="4"/>
      <w:r>
        <w:rPr>
          <w:rFonts w:ascii="Times New Roman" w:hAnsi="Times New Roman"/>
          <w:sz w:val="28"/>
          <w:szCs w:val="28"/>
        </w:rPr>
        <w:t>в) гражданские служащие, увольняемые с федеральной гражданской службы: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основанию, предусмотренному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пунктом 8.2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8.3 части 1 статьи 37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Федерации", - по решению руководителя Россельхознадзора или решению руководителя территориального управления Россельхознадзора, при сокращении должности федеральной гражданской службы в Россельхознадзоре или территориальном управлении Россельхознадзора;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одному из оснований, предусмотренных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частью 1 статьи 39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Конкурс на включение гражданских служащих (граждан) в кадровый резерв Россельхознадзора, конкурсы на включение гражданских служащих (граждан) в кадровые резервы территориальных управлений Россельхознадзора проводятся в соответствии с нормами, предусмотренными </w:t>
      </w:r>
      <w:hyperlink w:anchor="Par87" w:history="1">
        <w:r>
          <w:rPr>
            <w:rFonts w:ascii="Times New Roman" w:hAnsi="Times New Roman"/>
            <w:color w:val="0000FF"/>
            <w:sz w:val="28"/>
            <w:szCs w:val="28"/>
          </w:rPr>
          <w:t>главой III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Гражданские служащие (граждане), которые указаны в </w:t>
      </w:r>
      <w:hyperlink w:anchor="Par71" w:history="1">
        <w:r>
          <w:rPr>
            <w:rFonts w:ascii="Times New Roman" w:hAnsi="Times New Roman"/>
            <w:color w:val="0000FF"/>
            <w:sz w:val="28"/>
            <w:szCs w:val="28"/>
          </w:rPr>
          <w:t>абзаце третьем подпункта "а"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w:anchor="Par74" w:history="1">
        <w:r>
          <w:rPr>
            <w:rFonts w:ascii="Times New Roman" w:hAnsi="Times New Roman"/>
            <w:color w:val="0000FF"/>
            <w:sz w:val="28"/>
            <w:szCs w:val="28"/>
          </w:rPr>
          <w:t>абзаце третьем подпункта "б" пункта 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</w:t>
      </w:r>
      <w:r>
        <w:rPr>
          <w:rFonts w:ascii="Times New Roman" w:hAnsi="Times New Roman"/>
          <w:sz w:val="28"/>
          <w:szCs w:val="28"/>
        </w:rPr>
        <w:lastRenderedPageBreak/>
        <w:t>их согласия включаются в кадровый резерв Россельхознадзора или кадровые резервы территориальных управлений Россельхознадзора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замещения должностей федеральной гражданской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Гражданские служащие, которые указаны в </w:t>
      </w:r>
      <w:hyperlink w:anchor="Par75" w:history="1">
        <w:r>
          <w:rPr>
            <w:rFonts w:ascii="Times New Roman" w:hAnsi="Times New Roman"/>
            <w:color w:val="0000FF"/>
            <w:sz w:val="28"/>
            <w:szCs w:val="28"/>
          </w:rPr>
          <w:t>абзаце четвертом подпункта "б" пункта 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Россельхознадзора или кадровые резервы территориальных управлений Россельхознадзора для замещения вакантной должности федеральной гражданской службы в порядке должностного роста, с их согласия включаются в кадровый резерв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Россельхознадзора или кадровые резервы территориальных управлений Россельхознадзора в течение одного месяца после проведения аттестации.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Гражданские служащие, указанные в </w:t>
      </w:r>
      <w:hyperlink w:anchor="Par76" w:history="1">
        <w:r>
          <w:rPr>
            <w:rFonts w:ascii="Times New Roman" w:hAnsi="Times New Roman"/>
            <w:color w:val="0000FF"/>
            <w:sz w:val="28"/>
            <w:szCs w:val="28"/>
          </w:rPr>
          <w:t>подпункте "в" пункта 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включаются в кадровый резерв Россельхознадзора или кадровые резервы территориальных управлений Россельхознадзора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Включение гражданских служащих (граждан) в кадровый резерв Россельхознадзора оформляется приказом Россельхознадзора с указанием группы должностей федеральной гражданской службы, на которые они могут быть назначены.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гражданских служащих (граждан) в кадровый резерв территориального управления Россельхознадзора оформляется приказом территориального управления Россельхознадзора с указанием группы должностей федеральной гражданской службы, на которые они могут быть назначены.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 кадровый резерв Россельхознадзора, кадровые резервы территориальных управлений Россельхознадзора не может быть включен гражданский служащий, имеющий дисциплинарное взыскание, предусмотренное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3 части 1 статьи 57</w:t>
        </w:r>
      </w:hyperlink>
      <w:r>
        <w:rPr>
          <w:rFonts w:ascii="Times New Roman" w:hAnsi="Times New Roman"/>
          <w:sz w:val="28"/>
          <w:szCs w:val="28"/>
        </w:rPr>
        <w:t xml:space="preserve"> либо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3 статьи 59.1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Федерации".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5" w:name="Par87"/>
      <w:bookmarkEnd w:id="5"/>
      <w:r>
        <w:rPr>
          <w:rFonts w:ascii="Times New Roman" w:hAnsi="Times New Roman"/>
          <w:b/>
          <w:bCs/>
          <w:sz w:val="28"/>
          <w:szCs w:val="28"/>
        </w:rPr>
        <w:t>III. Конкурс на включение в кадровый резерв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Россельхознадзора, кадровые резервы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территориальных</w:t>
      </w:r>
      <w:proofErr w:type="gramEnd"/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управлений Россельхознадзора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Конкурс на включение гражданских служащих (граждан) в кадровый резерв Россельхознадзора объявляется по решению Руководителя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Конкурс на включение гражданских служащих (граждан) в кадровый резерв территориального управления Россельхознадзора объявляется по решению руководителя территориального управления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Конкурс на включение гражданских служащих (граждан) в кадровый резерв Россельхознадзора и кадровые резервы территориальных управлений Россельхознадзора (далее - конкурс)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в соответствии с </w:t>
      </w:r>
      <w:hyperlink r:id="rId15" w:history="1">
        <w:r>
          <w:rPr>
            <w:rFonts w:ascii="Times New Roman" w:hAnsi="Times New Roman"/>
            <w:color w:val="0000FF"/>
            <w:sz w:val="28"/>
            <w:szCs w:val="28"/>
          </w:rPr>
          <w:t>пунктом 17</w:t>
        </w:r>
      </w:hyperlink>
      <w:r>
        <w:rPr>
          <w:rFonts w:ascii="Times New Roman" w:hAnsi="Times New Roman"/>
          <w:sz w:val="28"/>
          <w:szCs w:val="28"/>
        </w:rPr>
        <w:t xml:space="preserve"> Положения о кадровом резерве федерального государственного органа, утвержденного Указом Президента Российской Федерации от</w:t>
      </w:r>
      <w:proofErr w:type="gramEnd"/>
      <w:r>
        <w:rPr>
          <w:rFonts w:ascii="Times New Roman" w:hAnsi="Times New Roman"/>
          <w:sz w:val="28"/>
          <w:szCs w:val="28"/>
        </w:rPr>
        <w:t xml:space="preserve"> 1 марта 2017 г. N 96.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Кадровая работа, связанная с организацией и обеспечением проведения конкурса в Россельхознадзоре, осуществляется кадровым подразделением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Кадровая работа, связанная с организацией и обеспечением проведения конкурса в территориальном управлении Россельхознадзора, осуществляется кадровым подразделением территориального управления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Конкурс проводится конкурсной комиссией, образованной в Россельхознадзоре, или конкурсными комиссиями, образованными в территориальных управлениях Россельхознадзора, в соответствии с </w:t>
      </w:r>
      <w:hyperlink r:id="rId16" w:history="1">
        <w:r>
          <w:rPr>
            <w:rFonts w:ascii="Times New Roman" w:hAnsi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</w:t>
      </w:r>
      <w:proofErr w:type="gramEnd"/>
      <w:r>
        <w:rPr>
          <w:rFonts w:ascii="Times New Roman" w:hAnsi="Times New Roman"/>
          <w:sz w:val="28"/>
          <w:szCs w:val="28"/>
        </w:rPr>
        <w:t>, ст. 439; 2011, N 4, ст. 578; 2013, N 12, ст. 1242; 2014, N 12, ст. 1263; 2016, N 52, ст. 7604; 2017, N 37, ст. 5506).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официальных сайтах Россельхознадзора, территориальных управлений Россельхознадзора и государственной информационной системы в области </w:t>
      </w:r>
      <w:r>
        <w:rPr>
          <w:rFonts w:ascii="Times New Roman" w:hAnsi="Times New Roman"/>
          <w:sz w:val="28"/>
          <w:szCs w:val="28"/>
        </w:rPr>
        <w:lastRenderedPageBreak/>
        <w:t>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</w:t>
      </w:r>
      <w:proofErr w:type="gramEnd"/>
      <w:r>
        <w:rPr>
          <w:rFonts w:ascii="Times New Roman" w:hAnsi="Times New Roman"/>
          <w:sz w:val="28"/>
          <w:szCs w:val="28"/>
        </w:rPr>
        <w:t xml:space="preserve">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00"/>
      <w:bookmarkEnd w:id="6"/>
      <w:r>
        <w:rPr>
          <w:rFonts w:ascii="Times New Roman" w:hAnsi="Times New Roman"/>
          <w:sz w:val="28"/>
          <w:szCs w:val="28"/>
        </w:rPr>
        <w:t>21. Гражданин, изъявивший желание участвовать в конкурсе, представляет в Россельхознадзор или территориальное управление Россельхознадзора, в котором проводится конкурс: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личное заявление;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заполненную и подписанную анкету по </w:t>
      </w:r>
      <w:hyperlink r:id="rId17" w:history="1">
        <w:r>
          <w:rPr>
            <w:rFonts w:ascii="Times New Roman" w:hAnsi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5264), с фотографией;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иные документы, предусмотренные Федеральным </w:t>
      </w:r>
      <w:hyperlink r:id="rId18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государственной гражданской службе Российской Федерации", другими </w:t>
      </w:r>
      <w:r>
        <w:rPr>
          <w:rFonts w:ascii="Times New Roman" w:hAnsi="Times New Roman"/>
          <w:sz w:val="28"/>
          <w:szCs w:val="28"/>
        </w:rPr>
        <w:lastRenderedPageBreak/>
        <w:t>федеральными законами, указами Президента Российской Федерации и постановлениями Правительства Российской Федерации.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Гражданский служащий, замещающий должность федеральной гражданской службы в Россельхознадзоре или территориальном управлении Россельхознадзора, изъявивший желание участвовать в конкурсе, проводимом в Россельхознадзоре, подает заявление на имя руководителя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служащий, замещающий должность федеральной гражданской службы в Россельхознадзоре или территориальном управлении Россельхознадзора, изъявивший желание участвовать в конкурсе, проводимом в территориальном управлении Россельхознадзора, подает заявление на имя руководителя этого территориального управления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гражданской службы в другом государственном органе и изъявивший желание участвовать в конкурсе, проводимом Россельхознадзором или территориальным управлением Россельхознадзора, подает заявление на имя руководителя Россельхознадзора или территориального управления Россельхознадзора и заполненную, подписанную и заверенную кадровой службой государственного органа, в котором он замещает должность гражданской службы, анкету по </w:t>
      </w:r>
      <w:hyperlink r:id="rId19" w:history="1">
        <w:r>
          <w:rPr>
            <w:rFonts w:ascii="Times New Roman" w:hAnsi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>, утвержденной распоряжением Правительства Российской Федерации от 26 мая 2005</w:t>
      </w:r>
      <w:proofErr w:type="gramEnd"/>
      <w:r>
        <w:rPr>
          <w:rFonts w:ascii="Times New Roman" w:hAnsi="Times New Roman"/>
          <w:sz w:val="28"/>
          <w:szCs w:val="28"/>
        </w:rPr>
        <w:t xml:space="preserve"> г. N 667-р, с фотографией.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100" w:history="1">
        <w:r>
          <w:rPr>
            <w:rFonts w:ascii="Times New Roman" w:hAnsi="Times New Roman"/>
            <w:color w:val="0000FF"/>
            <w:sz w:val="28"/>
            <w:szCs w:val="28"/>
          </w:rPr>
          <w:t>пунктах 21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111" w:history="1">
        <w:r>
          <w:rPr>
            <w:rFonts w:ascii="Times New Roman" w:hAnsi="Times New Roman"/>
            <w:color w:val="0000FF"/>
            <w:sz w:val="28"/>
            <w:szCs w:val="28"/>
          </w:rPr>
          <w:t>23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представляются в Россельхознадзор или территориальное управление Россельхознадзора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лично, посредством направления по почте или в электронном виде с использованием указанной информационной системы в соответствии с </w:t>
      </w:r>
      <w:hyperlink r:id="rId20" w:history="1">
        <w:r>
          <w:rPr>
            <w:rFonts w:ascii="Times New Roman" w:hAnsi="Times New Roman"/>
            <w:color w:val="0000FF"/>
            <w:sz w:val="28"/>
            <w:szCs w:val="28"/>
          </w:rPr>
          <w:t>пунктом 26</w:t>
        </w:r>
      </w:hyperlink>
      <w:r>
        <w:rPr>
          <w:rFonts w:ascii="Times New Roman" w:hAnsi="Times New Roman"/>
          <w:sz w:val="28"/>
          <w:szCs w:val="28"/>
        </w:rPr>
        <w:t xml:space="preserve">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кадровом резерве федерального государственного органа, утвержденного Указом Президента Российской Федерации от 1 марта 2017 г. N 96.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13"/>
      <w:bookmarkEnd w:id="8"/>
      <w:r>
        <w:rPr>
          <w:rFonts w:ascii="Times New Roman" w:hAnsi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/>
          <w:sz w:val="28"/>
          <w:szCs w:val="28"/>
        </w:rPr>
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Россельхознадзора, кадровые резервы территориальных управлений Россельхознадзора,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  <w:proofErr w:type="gramEnd"/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14"/>
      <w:bookmarkEnd w:id="9"/>
      <w:r>
        <w:rPr>
          <w:rFonts w:ascii="Times New Roman" w:hAnsi="Times New Roman"/>
          <w:sz w:val="28"/>
          <w:szCs w:val="28"/>
        </w:rPr>
        <w:t xml:space="preserve">26.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1" w:history="1">
        <w:r>
          <w:rPr>
            <w:rFonts w:ascii="Times New Roman" w:hAnsi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22" w:history="1">
        <w:r>
          <w:rPr>
            <w:rFonts w:ascii="Times New Roman" w:hAnsi="Times New Roman"/>
            <w:color w:val="0000FF"/>
            <w:sz w:val="28"/>
            <w:szCs w:val="28"/>
          </w:rPr>
          <w:t>3 части 1 статьи 57</w:t>
        </w:r>
      </w:hyperlink>
      <w:r>
        <w:rPr>
          <w:rFonts w:ascii="Times New Roman" w:hAnsi="Times New Roman"/>
          <w:sz w:val="28"/>
          <w:szCs w:val="28"/>
        </w:rPr>
        <w:t xml:space="preserve"> либо </w:t>
      </w:r>
      <w:hyperlink r:id="rId23" w:history="1">
        <w:r>
          <w:rPr>
            <w:rFonts w:ascii="Times New Roman" w:hAnsi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24" w:history="1">
        <w:r>
          <w:rPr>
            <w:rFonts w:ascii="Times New Roman" w:hAnsi="Times New Roman"/>
            <w:color w:val="0000FF"/>
            <w:sz w:val="28"/>
            <w:szCs w:val="28"/>
          </w:rPr>
          <w:t>3 статьи 59.1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27. Достоверность сведений, представленных гражданином в Россельхознадзор или территориальное управление Россельхознадзора, подлежит проверке в соответствии с </w:t>
      </w:r>
      <w:hyperlink r:id="rId25" w:history="1">
        <w:r>
          <w:rPr>
            <w:rFonts w:ascii="Times New Roman" w:hAnsi="Times New Roman"/>
            <w:color w:val="0000FF"/>
            <w:sz w:val="28"/>
            <w:szCs w:val="28"/>
          </w:rPr>
          <w:t>пунктом 28.1</w:t>
        </w:r>
      </w:hyperlink>
      <w:r>
        <w:rPr>
          <w:rFonts w:ascii="Times New Roman" w:hAnsi="Times New Roman"/>
          <w:sz w:val="28"/>
          <w:szCs w:val="28"/>
        </w:rP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16"/>
      <w:bookmarkEnd w:id="10"/>
      <w:r>
        <w:rPr>
          <w:rFonts w:ascii="Times New Roman" w:hAnsi="Times New Roman"/>
          <w:sz w:val="28"/>
          <w:szCs w:val="28"/>
        </w:rPr>
        <w:t>28.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Гражданский служащий (гражданин), не допущенный к участию в конкурсе в соответствии с </w:t>
      </w:r>
      <w:hyperlink w:anchor="Par113" w:history="1">
        <w:r>
          <w:rPr>
            <w:rFonts w:ascii="Times New Roman" w:hAnsi="Times New Roman"/>
            <w:color w:val="0000FF"/>
            <w:sz w:val="28"/>
            <w:szCs w:val="28"/>
          </w:rPr>
          <w:t>пунктами 25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Par114" w:history="1">
        <w:r>
          <w:rPr>
            <w:rFonts w:ascii="Times New Roman" w:hAnsi="Times New Roman"/>
            <w:color w:val="0000FF"/>
            <w:sz w:val="28"/>
            <w:szCs w:val="28"/>
          </w:rPr>
          <w:t>26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Par116" w:history="1">
        <w:r>
          <w:rPr>
            <w:rFonts w:ascii="Times New Roman" w:hAnsi="Times New Roman"/>
            <w:color w:val="0000FF"/>
            <w:sz w:val="28"/>
            <w:szCs w:val="28"/>
          </w:rPr>
          <w:t>28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информируется руководителем Россельхознадзора, руководителем территориального управления Россельхознадзора о причинах отказа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Решение о дате, месте и времени проведения конкурса принимается руководителем Россельхознадзора, руководителем территориального управления Россельхознадзора. Конкурс проводится не позднее чем через 30 календарных дней после дня завершения приема документов для участия в конкурсе.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Россельхознадзор, территориальное управление Россельхознадзора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15 календарных дней до даты проведения конкурса размещают на своих официальных сайтах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</w:t>
      </w:r>
      <w:r>
        <w:rPr>
          <w:rFonts w:ascii="Times New Roman" w:hAnsi="Times New Roman"/>
          <w:sz w:val="28"/>
          <w:szCs w:val="28"/>
        </w:rPr>
        <w:lastRenderedPageBreak/>
        <w:t>обязанностей по должностям федеральной гражданской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службы, на включение в кадровый резерв Россельхознадзора или кадровый резерв территориального управления Россельхознадзора, для замещения которых претендуют кандидаты.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Конкурсные процедуры и заседание конкурсной комиссии проводятся при наличии не менее двух кандидатов.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Решение конкурсной комиссии принимается в отсутствие кандидатов и является основанием для включения кандидата (кандидатов) в кадровый резерв Россельхознадзора или кадровые резервы территориальных управлений Россельхознадзора для замещения должностей федеральной гражданской службы соответствующей группы либо отказа во включении кандидата (кандидатов) в кадровый резерв Россельхознадзора или кадровые резервы территориальных управлений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на официальных сайтах Россельхознадзора, территориальных управлений Россельхознадзора и государственной информационной системы в области государственной службы в сети "Интернет".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приказ Россельхознадзора о включении в кадровый резерв Россельхознадзора кандидата (кандидатов), в отношении которого (которых) принято соответствующее решение, или приказ территориального управления Россельхознадзора о включении в кадровый резерв территориального управления </w:t>
      </w:r>
      <w:r>
        <w:rPr>
          <w:rFonts w:ascii="Times New Roman" w:hAnsi="Times New Roman"/>
          <w:sz w:val="28"/>
          <w:szCs w:val="28"/>
        </w:rPr>
        <w:lastRenderedPageBreak/>
        <w:t>Россельхознадзора кандидата (кандидатов), в отношении которого (которых) принято соответствующее решение.</w:t>
      </w:r>
      <w:proofErr w:type="gramEnd"/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Выписка из протокола заседания конкурсной комиссии, содержащая решение конкурсной комиссии об отказе во включении кандидата в кадровый резерв Россельхознадзора, выдается кадровым подразделением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протокола заседания конкурсной комиссии, содержащая решение конкурсной комиссии об отказе во включении кандидата в кадровый резерв территориального управления Россельхознадзора, выдается кадровым подразделением территориального управления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выписки выдаются кандидату лично либо по его письменному заявлению направляются ему заказным письмом не позднее чем через три дня со дня подачи заявления.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Кандидат вправе обжаловать решение конкурсной комиссии в соответствии с законодательством Российской Федерации.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Документы гражданских служащих (граждан), не допущенных к участию в конкурсе, и кандидатов, которым было отказано во включении в кадровый резерв Россельхознадзора или кадровые резервы территориальных управлений Россельхознадзора,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Россельхознадзора или территориального управления Россельхознадзора,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Порядок работы с кадровым резервом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Россельхознадзора, кадровыми резервами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территориальных</w:t>
      </w:r>
      <w:proofErr w:type="gramEnd"/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управлений Россельхознадзора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38"/>
      <w:bookmarkEnd w:id="11"/>
      <w:r>
        <w:rPr>
          <w:rFonts w:ascii="Times New Roman" w:hAnsi="Times New Roman"/>
          <w:sz w:val="28"/>
          <w:szCs w:val="28"/>
        </w:rPr>
        <w:t xml:space="preserve">43.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каждого гражданского служащего (гражданина), включаемого в кадровый резерв Россельхознадзора или кадровый резерв территориального управления Россельхознадзора, кадровым подразделением Россельхознадзора или кадровым подразделением территориального управления Россельхознадзора подготавливается в электронном виде справка по </w:t>
      </w:r>
      <w:hyperlink r:id="rId26" w:history="1">
        <w:r>
          <w:rPr>
            <w:rFonts w:ascii="Times New Roman" w:hAnsi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>, утвержденной распоряжением Правительства Российской Федерации от 26 июня 2017 г. N 1335-р (Собрание законодательства Российской Федерации 2017, N 27, ст. 4066).</w:t>
      </w:r>
      <w:proofErr w:type="gramEnd"/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44. Копия приказа Россельхознадзора о включении гражданского служащего (гражданина) в кадровый резерв Россельхознадзора или об исключении гражданского служащего (гражданина) из кадрового резерва Россельхознадзора направляется (выдается) кадровым подразделением Россельхознадзора гражданскому служащему (гражданину).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приказа территориального управления Россельхознадзора, о включении гражданского служащего (гражданина) в кадровый резерв территориального управления Россельхознадзора или об исключении гражданского служащего (гражданина) из кадрового резерва территориального управления Россельхознадзора направляется (выдается) кадровым подразделением территориального управления Россельхознадзора гражданскому служащему (гражданину).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копии приказов выдаются в течение 14 дней со дня их издания.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В личных делах гражданских служащих хранятся копии приказов Россельхознадзора, территориального управления Россельхознадзора о включении в кадровый резерв Россельхознадзора, территориального управления Россельхознадзора и об исключении из кадрового резерва Россельхознадзора, территориального управления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Сведения о гражданских служащих (гражданах), включенных в кадровый резерв Россельхознадзора, кадровые резервы территориальных управлений Россельхознадзора, размещаются на официальных сайтах Россельхознадзора, территориальных управлений Россельхознадзора и государственной информационной системы в области государственной службы в сети "Интернет".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Профессиональное развитие гражданского служащего, состоящего в кадровом резерве Россельхознадзора, осуществляется Россельхознадзором на основе утверждаемого им индивидуального плана профессионального развития гражданского служащего, разработанного в соответствии с </w:t>
      </w:r>
      <w:hyperlink r:id="rId27" w:history="1">
        <w:r>
          <w:rPr>
            <w:rFonts w:ascii="Times New Roman" w:hAnsi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 (Собрание законодательства Российской Федерации, 2007, N 1, ст. 203;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N 50, ст. 6255; 2009, N 49, ст. 5922; 2014, N 27, ст. 3754; 2015, N 10, ст. 1507).</w:t>
      </w:r>
      <w:proofErr w:type="gramEnd"/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развитие гражданского служащего, состоящего в кадровом резерве территориального управления Россельхознадзора, осуществляется территориальным управлением Россельхознадзора, на основе утверждаемого им индивидуального плана профессионального развития гражданского служащего, разработанного в соответствии с </w:t>
      </w:r>
      <w:hyperlink r:id="rId28" w:history="1">
        <w:r>
          <w:rPr>
            <w:rFonts w:ascii="Times New Roman" w:hAnsi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48. Информация о мероприятиях по профессиональному развитию </w:t>
      </w:r>
      <w:proofErr w:type="gramStart"/>
      <w:r>
        <w:rPr>
          <w:rFonts w:ascii="Times New Roman" w:hAnsi="Times New Roman"/>
          <w:sz w:val="28"/>
          <w:szCs w:val="28"/>
        </w:rPr>
        <w:t>гражданского служащего, состоящего в кадровом резерве Россельхознадзора или кадровом резерве территориального управления Россельхознадзора отражается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справке, указанной в </w:t>
      </w:r>
      <w:hyperlink w:anchor="Par138" w:history="1">
        <w:r>
          <w:rPr>
            <w:rFonts w:ascii="Times New Roman" w:hAnsi="Times New Roman"/>
            <w:color w:val="0000FF"/>
            <w:sz w:val="28"/>
            <w:szCs w:val="28"/>
          </w:rPr>
          <w:t>пункте 43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Назначение гражданского служащего (гражданина), состоящего в кадровом резерве Россельхознадзора, на вакантную должность федеральной гражданской службы осуществляется с его согласия по решению руководителя Россельхознадзора в пределах группы должностей федеральной гражданской службы, для замещения которых гражданский служащий (гражданин) включен в кадровый резерв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гражданского служащего (гражданина), состоящего в кадровом резерве территориального управления Россельхознадзора, на вакантную должность федеральной гражданской службы осуществляется с его согласия по решению руководителя территориального управления Россельхознадзора в пределах группы должностей федеральной гражданской службы, для замещения которых гражданский служащий (гражданин) включен в кадровый резерв территориального управления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Исключение гражданского служащего (гражданина)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 кадрового резерва Россельхознадзора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Исключение гражданского служащего (гражданина) из кадрового резерва Россельхознадзора оформляется приказом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гражданского служащего (гражданина) из кадрового резерва территориального управления Россельхознадзора оформляется приказом территориального управления Россельхознадзора.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Основаниями исключения гражданского служащего из кадрового резерва Россельхознадзора или кадрового резерва территориального управления Россельхознадзора являются: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личное заявление;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 Россельхознадзора или кадровый резерв территориального управления Россельхознадзора;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Россельхознадзора или </w:t>
      </w:r>
      <w:r>
        <w:rPr>
          <w:rFonts w:ascii="Times New Roman" w:hAnsi="Times New Roman"/>
          <w:sz w:val="28"/>
          <w:szCs w:val="28"/>
        </w:rPr>
        <w:lastRenderedPageBreak/>
        <w:t xml:space="preserve">кадровый резерв территориального управления Россельхознадзора в соответствии с </w:t>
      </w:r>
      <w:hyperlink w:anchor="Par76" w:history="1">
        <w:r>
          <w:rPr>
            <w:rFonts w:ascii="Times New Roman" w:hAnsi="Times New Roman"/>
            <w:color w:val="0000FF"/>
            <w:sz w:val="28"/>
            <w:szCs w:val="28"/>
          </w:rPr>
          <w:t>подпунктом "в" пункта 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понижение гражданского служащего в должности федеральной гражданской службы в соответствии с </w:t>
      </w:r>
      <w:hyperlink r:id="rId29" w:history="1">
        <w:r>
          <w:rPr>
            <w:rFonts w:ascii="Times New Roman" w:hAnsi="Times New Roman"/>
            <w:color w:val="0000FF"/>
            <w:sz w:val="28"/>
            <w:szCs w:val="28"/>
          </w:rPr>
          <w:t>пунктом 3 части 16 статьи 48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0" w:history="1">
        <w:r>
          <w:rPr>
            <w:rFonts w:ascii="Times New Roman" w:hAnsi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31" w:history="1">
        <w:r>
          <w:rPr>
            <w:rFonts w:ascii="Times New Roman" w:hAnsi="Times New Roman"/>
            <w:color w:val="0000FF"/>
            <w:sz w:val="28"/>
            <w:szCs w:val="28"/>
          </w:rPr>
          <w:t>3 части 1 статьи 57</w:t>
        </w:r>
      </w:hyperlink>
      <w:r>
        <w:rPr>
          <w:rFonts w:ascii="Times New Roman" w:hAnsi="Times New Roman"/>
          <w:sz w:val="28"/>
          <w:szCs w:val="28"/>
        </w:rPr>
        <w:t xml:space="preserve"> либо </w:t>
      </w:r>
      <w:hyperlink r:id="rId32" w:history="1">
        <w:r>
          <w:rPr>
            <w:rFonts w:ascii="Times New Roman" w:hAnsi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33" w:history="1">
        <w:r>
          <w:rPr>
            <w:rFonts w:ascii="Times New Roman" w:hAnsi="Times New Roman"/>
            <w:color w:val="0000FF"/>
            <w:sz w:val="28"/>
            <w:szCs w:val="28"/>
          </w:rPr>
          <w:t>3 статьи 59.1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4" w:history="1">
        <w:r>
          <w:rPr>
            <w:rFonts w:ascii="Times New Roman" w:hAnsi="Times New Roman"/>
            <w:color w:val="0000FF"/>
            <w:sz w:val="28"/>
            <w:szCs w:val="28"/>
          </w:rPr>
          <w:t>пунктом 8.2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35" w:history="1">
        <w:r>
          <w:rPr>
            <w:rFonts w:ascii="Times New Roman" w:hAnsi="Times New Roman"/>
            <w:color w:val="0000FF"/>
            <w:sz w:val="28"/>
            <w:szCs w:val="28"/>
          </w:rPr>
          <w:t>8.3 части 1 статьи 37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36" w:history="1">
        <w:r>
          <w:rPr>
            <w:rFonts w:ascii="Times New Roman" w:hAnsi="Times New Roman"/>
            <w:color w:val="0000FF"/>
            <w:sz w:val="28"/>
            <w:szCs w:val="28"/>
          </w:rPr>
          <w:t>частью 1 статьи 39</w:t>
        </w:r>
      </w:hyperlink>
      <w:r>
        <w:rPr>
          <w:rFonts w:ascii="Times New Roman" w:hAnsi="Times New Roman"/>
          <w:sz w:val="28"/>
          <w:szCs w:val="28"/>
        </w:rPr>
        <w:t xml:space="preserve"> указанного Федерального закона;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непрерывное пребывание в кадровом резерве Россельхознадзора или кадровом резерве территориального управления Россельхознадзора более трех лет.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Основаниями исключения гражданина из кадрового резерва Россельхознадзора или кадрового резерва территориального управления Россельхознадзора являются: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личное заявление;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 Россельхознадзора или кадровый резерв территориального управления Россельхознадзора;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37" w:history="1">
        <w:r>
          <w:rPr>
            <w:rFonts w:ascii="Times New Roman" w:hAnsi="Times New Roman"/>
            <w:color w:val="0000FF"/>
            <w:sz w:val="28"/>
            <w:szCs w:val="28"/>
          </w:rPr>
          <w:t>статьей 25.1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Федерального закона "О государственной гражданской службе Российской Федерации";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C94EC7" w:rsidRDefault="00C94EC7" w:rsidP="00C94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непрерывное пребывание в кадровом резерве Россельхознадзора или кадровом резерве территориального управления Россельхознадзора более трех лет.</w:t>
      </w: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EC7" w:rsidRDefault="00C94EC7" w:rsidP="00C94EC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"/>
          <w:szCs w:val="2"/>
        </w:rPr>
      </w:pPr>
    </w:p>
    <w:p w:rsidR="007E1843" w:rsidRDefault="007E1843"/>
    <w:sectPr w:rsidR="007E1843" w:rsidSect="00C94EC7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4EC7"/>
    <w:rsid w:val="00384EF7"/>
    <w:rsid w:val="00586396"/>
    <w:rsid w:val="007E1843"/>
    <w:rsid w:val="00AF16C2"/>
    <w:rsid w:val="00C94EC7"/>
    <w:rsid w:val="00D1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7B6F673756FFCA929939B29C54180A29355C921A5D16D564B3F0C8E651FED4FA4F644564E4442Z7fFJ" TargetMode="External"/><Relationship Id="rId13" Type="http://schemas.openxmlformats.org/officeDocument/2006/relationships/hyperlink" Target="consultantplus://offline/ref=19E7B6F673756FFCA929939B29C54180A29355C921A5D16D564B3F0C8E651FED4FA4F640Z5f1J" TargetMode="External"/><Relationship Id="rId18" Type="http://schemas.openxmlformats.org/officeDocument/2006/relationships/hyperlink" Target="consultantplus://offline/ref=19E7B6F673756FFCA929939B29C54180A29355C921A5D16D564B3F0C8EZ6f5J" TargetMode="External"/><Relationship Id="rId26" Type="http://schemas.openxmlformats.org/officeDocument/2006/relationships/hyperlink" Target="consultantplus://offline/ref=19E7B6F673756FFCA929939B29C54180A29354C222A6D16D564B3F0C8E651FED4FA4F644564E4C44Z7fDJ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E7B6F673756FFCA929939B29C54180A29355C921A5D16D564B3F0C8E651FED4FA4F644564E4A41Z7f9J" TargetMode="External"/><Relationship Id="rId34" Type="http://schemas.openxmlformats.org/officeDocument/2006/relationships/hyperlink" Target="consultantplus://offline/ref=19E7B6F673756FFCA929939B29C54180A29355C921A5D16D564B3F0C8E651FED4FA4F644564E4442Z7fFJ" TargetMode="External"/><Relationship Id="rId7" Type="http://schemas.openxmlformats.org/officeDocument/2006/relationships/hyperlink" Target="consultantplus://offline/ref=19E7B6F673756FFCA929939B29C54180A29355C921A5D16D564B3F0C8E651FED4FA4F64454Z4fCJ" TargetMode="External"/><Relationship Id="rId12" Type="http://schemas.openxmlformats.org/officeDocument/2006/relationships/hyperlink" Target="consultantplus://offline/ref=19E7B6F673756FFCA929939B29C54180A29355C921A5D16D564B3F0C8E651FED4FA4F644564E4A41Z7f8J" TargetMode="External"/><Relationship Id="rId17" Type="http://schemas.openxmlformats.org/officeDocument/2006/relationships/hyperlink" Target="consultantplus://offline/ref=19E7B6F673756FFCA929939B29C54180A29B5FCA23A3D16D564B3F0C8E651FED4FA4F644564E4C44Z7fCJ" TargetMode="External"/><Relationship Id="rId25" Type="http://schemas.openxmlformats.org/officeDocument/2006/relationships/hyperlink" Target="consultantplus://offline/ref=19E7B6F673756FFCA929939B29C54180A2955BCF21A0D16D564B3F0C8E651FED4FA4F6Z4f7J" TargetMode="External"/><Relationship Id="rId33" Type="http://schemas.openxmlformats.org/officeDocument/2006/relationships/hyperlink" Target="consultantplus://offline/ref=19E7B6F673756FFCA929939B29C54180A29355C921A5D16D564B3F0C8E651FED4FA4F640Z5fE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E7B6F673756FFCA929939B29C54180A2955BCF21A6D16D564B3F0C8E651FED4FA4F644564E4C46Z7fBJ" TargetMode="External"/><Relationship Id="rId20" Type="http://schemas.openxmlformats.org/officeDocument/2006/relationships/hyperlink" Target="consultantplus://offline/ref=19E7B6F673756FFCA929939B29C54180A2955BCF21A0D16D564B3F0C8E651FED4FA4F6Z4f4J" TargetMode="External"/><Relationship Id="rId29" Type="http://schemas.openxmlformats.org/officeDocument/2006/relationships/hyperlink" Target="consultantplus://offline/ref=19E7B6F673756FFCA929939B29C54180A29355C921A5D16D564B3F0C8E651FED4FA4F64454Z4f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E7B6F673756FFCA929939B29C54180A2955BCF21A0D16D564B3F0C8E651FED4FA4F644564E4C47Z7fBJ" TargetMode="External"/><Relationship Id="rId11" Type="http://schemas.openxmlformats.org/officeDocument/2006/relationships/hyperlink" Target="consultantplus://offline/ref=19E7B6F673756FFCA929939B29C54180A29355C921A5D16D564B3F0C8E651FED4FA4F644564E4A41Z7f9J" TargetMode="External"/><Relationship Id="rId24" Type="http://schemas.openxmlformats.org/officeDocument/2006/relationships/hyperlink" Target="consultantplus://offline/ref=19E7B6F673756FFCA929939B29C54180A29355C921A5D16D564B3F0C8E651FED4FA4F640Z5fEJ" TargetMode="External"/><Relationship Id="rId32" Type="http://schemas.openxmlformats.org/officeDocument/2006/relationships/hyperlink" Target="consultantplus://offline/ref=19E7B6F673756FFCA929939B29C54180A29355C921A5D16D564B3F0C8E651FED4FA4F640Z5f1J" TargetMode="External"/><Relationship Id="rId37" Type="http://schemas.openxmlformats.org/officeDocument/2006/relationships/hyperlink" Target="consultantplus://offline/ref=19E7B6F673756FFCA929939B29C54180A29355C921A5D16D564B3F0C8E651FED4FA4F644Z5f7J" TargetMode="External"/><Relationship Id="rId5" Type="http://schemas.openxmlformats.org/officeDocument/2006/relationships/hyperlink" Target="consultantplus://offline/ref=19E7B6F673756FFCA929939B29C54180A2955BCF21A0D16D564B3F0C8E651FED4FA4F644564E4C46Z7f2J" TargetMode="External"/><Relationship Id="rId15" Type="http://schemas.openxmlformats.org/officeDocument/2006/relationships/hyperlink" Target="consultantplus://offline/ref=19E7B6F673756FFCA929939B29C54180A2955BCF21A0D16D564B3F0C8E651FED4FA4F644564E4C41Z7fFJ" TargetMode="External"/><Relationship Id="rId23" Type="http://schemas.openxmlformats.org/officeDocument/2006/relationships/hyperlink" Target="consultantplus://offline/ref=19E7B6F673756FFCA929939B29C54180A29355C921A5D16D564B3F0C8E651FED4FA4F640Z5f1J" TargetMode="External"/><Relationship Id="rId28" Type="http://schemas.openxmlformats.org/officeDocument/2006/relationships/hyperlink" Target="consultantplus://offline/ref=19E7B6F673756FFCA929939B29C54180A1955ACE21A5D16D564B3F0C8EZ6f5J" TargetMode="External"/><Relationship Id="rId36" Type="http://schemas.openxmlformats.org/officeDocument/2006/relationships/hyperlink" Target="consultantplus://offline/ref=19E7B6F673756FFCA929939B29C54180A29355C921A5D16D564B3F0C8E651FED4FA4F64456Z4f6J" TargetMode="External"/><Relationship Id="rId10" Type="http://schemas.openxmlformats.org/officeDocument/2006/relationships/hyperlink" Target="consultantplus://offline/ref=19E7B6F673756FFCA929939B29C54180A29355C921A5D16D564B3F0C8E651FED4FA4F64456Z4f6J" TargetMode="External"/><Relationship Id="rId19" Type="http://schemas.openxmlformats.org/officeDocument/2006/relationships/hyperlink" Target="consultantplus://offline/ref=19E7B6F673756FFCA929939B29C54180A29B5FCA23A3D16D564B3F0C8E651FED4FA4F644564E4C44Z7fCJ" TargetMode="External"/><Relationship Id="rId31" Type="http://schemas.openxmlformats.org/officeDocument/2006/relationships/hyperlink" Target="consultantplus://offline/ref=19E7B6F673756FFCA929939B29C54180A29355C921A5D16D564B3F0C8E651FED4FA4F644564E4A41Z7f8J" TargetMode="External"/><Relationship Id="rId4" Type="http://schemas.openxmlformats.org/officeDocument/2006/relationships/hyperlink" Target="consultantplus://offline/ref=19E7B6F673756FFCA929939B29C54180A29355C921A5D16D564B3F0C8E651FED4FA4F64452Z4fBJ" TargetMode="External"/><Relationship Id="rId9" Type="http://schemas.openxmlformats.org/officeDocument/2006/relationships/hyperlink" Target="consultantplus://offline/ref=19E7B6F673756FFCA929939B29C54180A29355C921A5D16D564B3F0C8E651FED4FA4F644564E4442Z7fEJ" TargetMode="External"/><Relationship Id="rId14" Type="http://schemas.openxmlformats.org/officeDocument/2006/relationships/hyperlink" Target="consultantplus://offline/ref=19E7B6F673756FFCA929939B29C54180A29355C921A5D16D564B3F0C8E651FED4FA4F640Z5fEJ" TargetMode="External"/><Relationship Id="rId22" Type="http://schemas.openxmlformats.org/officeDocument/2006/relationships/hyperlink" Target="consultantplus://offline/ref=19E7B6F673756FFCA929939B29C54180A29355C921A5D16D564B3F0C8E651FED4FA4F644564E4A41Z7f8J" TargetMode="External"/><Relationship Id="rId27" Type="http://schemas.openxmlformats.org/officeDocument/2006/relationships/hyperlink" Target="consultantplus://offline/ref=19E7B6F673756FFCA929939B29C54180A1955ACE21A5D16D564B3F0C8EZ6f5J" TargetMode="External"/><Relationship Id="rId30" Type="http://schemas.openxmlformats.org/officeDocument/2006/relationships/hyperlink" Target="consultantplus://offline/ref=19E7B6F673756FFCA929939B29C54180A29355C921A5D16D564B3F0C8E651FED4FA4F644564E4A41Z7f9J" TargetMode="External"/><Relationship Id="rId35" Type="http://schemas.openxmlformats.org/officeDocument/2006/relationships/hyperlink" Target="consultantplus://offline/ref=19E7B6F673756FFCA929939B29C54180A29355C921A5D16D564B3F0C8E651FED4FA4F644564E4442Z7f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6215</Words>
  <Characters>35426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Зарегистрировано в Минюсте России 20 февраля 2018 г. N 50099</vt:lpstr>
      <vt:lpstr>Утверждено</vt:lpstr>
      <vt:lpstr>    I. Общие положения</vt:lpstr>
      <vt:lpstr>    II. Порядок формирования кадрового резерва</vt:lpstr>
      <vt:lpstr>    III. Конкурс на включение в кадровый резерв</vt:lpstr>
      <vt:lpstr>    IV. Порядок работы с кадровым резервом</vt:lpstr>
      <vt:lpstr>    V. Исключение гражданского служащего (гражданина)</vt:lpstr>
    </vt:vector>
  </TitlesOfParts>
  <Company>DG Win&amp;Soft</Company>
  <LinksUpToDate>false</LinksUpToDate>
  <CharactersWithSpaces>41558</CharactersWithSpaces>
  <SharedDoc>false</SharedDoc>
  <HLinks>
    <vt:vector size="282" baseType="variant">
      <vt:variant>
        <vt:i4>7077949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consultantplus://offline/ref=19E7B6F673756FFCA929939B29C54180A29355C921A5D16D564B3F0C8E651FED4FA4F644Z5f7J</vt:lpwstr>
      </vt:variant>
      <vt:variant>
        <vt:lpwstr/>
      </vt:variant>
      <vt:variant>
        <vt:i4>5832715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consultantplus://offline/ref=19E7B6F673756FFCA929939B29C54180A29355C921A5D16D564B3F0C8E651FED4FA4F64456Z4f6J</vt:lpwstr>
      </vt:variant>
      <vt:variant>
        <vt:lpwstr/>
      </vt:variant>
      <vt:variant>
        <vt:i4>7143480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consultantplus://offline/ref=19E7B6F673756FFCA929939B29C54180A29355C921A5D16D564B3F0C8E651FED4FA4F644564E4442Z7fEJ</vt:lpwstr>
      </vt:variant>
      <vt:variant>
        <vt:lpwstr/>
      </vt:variant>
      <vt:variant>
        <vt:i4>7143483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consultantplus://offline/ref=19E7B6F673756FFCA929939B29C54180A29355C921A5D16D564B3F0C8E651FED4FA4F644564E4442Z7fFJ</vt:lpwstr>
      </vt:variant>
      <vt:variant>
        <vt:lpwstr/>
      </vt:variant>
      <vt:variant>
        <vt:i4>7077995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consultantplus://offline/ref=19E7B6F673756FFCA929939B29C54180A29355C921A5D16D564B3F0C8E651FED4FA4F640Z5fEJ</vt:lpwstr>
      </vt:variant>
      <vt:variant>
        <vt:lpwstr/>
      </vt:variant>
      <vt:variant>
        <vt:i4>7077951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consultantplus://offline/ref=19E7B6F673756FFCA929939B29C54180A29355C921A5D16D564B3F0C8E651FED4FA4F640Z5f1J</vt:lpwstr>
      </vt:variant>
      <vt:variant>
        <vt:lpwstr/>
      </vt:variant>
      <vt:variant>
        <vt:i4>7143475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consultantplus://offline/ref=19E7B6F673756FFCA929939B29C54180A29355C921A5D16D564B3F0C8E651FED4FA4F644564E4A41Z7f8J</vt:lpwstr>
      </vt:variant>
      <vt:variant>
        <vt:lpwstr/>
      </vt:variant>
      <vt:variant>
        <vt:i4>7143474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consultantplus://offline/ref=19E7B6F673756FFCA929939B29C54180A29355C921A5D16D564B3F0C8E651FED4FA4F644564E4A41Z7f9J</vt:lpwstr>
      </vt:variant>
      <vt:variant>
        <vt:lpwstr/>
      </vt:variant>
      <vt:variant>
        <vt:i4>5832795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consultantplus://offline/ref=19E7B6F673756FFCA929939B29C54180A29355C921A5D16D564B3F0C8E651FED4FA4F64454Z4fDJ</vt:lpwstr>
      </vt:variant>
      <vt:variant>
        <vt:lpwstr/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6815793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589910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consultantplus://offline/ref=19E7B6F673756FFCA929939B29C54180A1955ACE21A5D16D564B3F0C8EZ6f5J</vt:lpwstr>
      </vt:variant>
      <vt:variant>
        <vt:lpwstr/>
      </vt:variant>
      <vt:variant>
        <vt:i4>589910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consultantplus://offline/ref=19E7B6F673756FFCA929939B29C54180A1955ACE21A5D16D564B3F0C8EZ6f5J</vt:lpwstr>
      </vt:variant>
      <vt:variant>
        <vt:lpwstr/>
      </vt:variant>
      <vt:variant>
        <vt:i4>7143522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consultantplus://offline/ref=19E7B6F673756FFCA929939B29C54180A29354C222A6D16D564B3F0C8E651FED4FA4F644564E4C44Z7fDJ</vt:lpwstr>
      </vt:variant>
      <vt:variant>
        <vt:lpwstr/>
      </vt:variant>
      <vt:variant>
        <vt:i4>6684723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6553651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6488115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5767171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consultantplus://offline/ref=19E7B6F673756FFCA929939B29C54180A2955BCF21A0D16D564B3F0C8E651FED4FA4F6Z4f7J</vt:lpwstr>
      </vt:variant>
      <vt:variant>
        <vt:lpwstr/>
      </vt:variant>
      <vt:variant>
        <vt:i4>7077995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consultantplus://offline/ref=19E7B6F673756FFCA929939B29C54180A29355C921A5D16D564B3F0C8E651FED4FA4F640Z5fEJ</vt:lpwstr>
      </vt:variant>
      <vt:variant>
        <vt:lpwstr/>
      </vt:variant>
      <vt:variant>
        <vt:i4>7077951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consultantplus://offline/ref=19E7B6F673756FFCA929939B29C54180A29355C921A5D16D564B3F0C8E651FED4FA4F640Z5f1J</vt:lpwstr>
      </vt:variant>
      <vt:variant>
        <vt:lpwstr/>
      </vt:variant>
      <vt:variant>
        <vt:i4>7143475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consultantplus://offline/ref=19E7B6F673756FFCA929939B29C54180A29355C921A5D16D564B3F0C8E651FED4FA4F644564E4A41Z7f8J</vt:lpwstr>
      </vt:variant>
      <vt:variant>
        <vt:lpwstr/>
      </vt:variant>
      <vt:variant>
        <vt:i4>7143474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consultantplus://offline/ref=19E7B6F673756FFCA929939B29C54180A29355C921A5D16D564B3F0C8E651FED4FA4F644564E4A41Z7f9J</vt:lpwstr>
      </vt:variant>
      <vt:variant>
        <vt:lpwstr/>
      </vt:variant>
      <vt:variant>
        <vt:i4>5767168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consultantplus://offline/ref=19E7B6F673756FFCA929939B29C54180A2955BCF21A0D16D564B3F0C8E651FED4FA4F6Z4f4J</vt:lpwstr>
      </vt:variant>
      <vt:variant>
        <vt:lpwstr/>
      </vt:variant>
      <vt:variant>
        <vt:i4>6357043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6291506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7143473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consultantplus://offline/ref=19E7B6F673756FFCA929939B29C54180A29B5FCA23A3D16D564B3F0C8E651FED4FA4F644564E4C44Z7fCJ</vt:lpwstr>
      </vt:variant>
      <vt:variant>
        <vt:lpwstr/>
      </vt:variant>
      <vt:variant>
        <vt:i4>589915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consultantplus://offline/ref=19E7B6F673756FFCA929939B29C54180A29355C921A5D16D564B3F0C8EZ6f5J</vt:lpwstr>
      </vt:variant>
      <vt:variant>
        <vt:lpwstr/>
      </vt:variant>
      <vt:variant>
        <vt:i4>7143473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consultantplus://offline/ref=19E7B6F673756FFCA929939B29C54180A29B5FCA23A3D16D564B3F0C8E651FED4FA4F644564E4C44Z7fCJ</vt:lpwstr>
      </vt:variant>
      <vt:variant>
        <vt:lpwstr/>
      </vt:variant>
      <vt:variant>
        <vt:i4>7143521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consultantplus://offline/ref=19E7B6F673756FFCA929939B29C54180A2955BCF21A6D16D564B3F0C8E651FED4FA4F644564E4C46Z7fBJ</vt:lpwstr>
      </vt:variant>
      <vt:variant>
        <vt:lpwstr/>
      </vt:variant>
      <vt:variant>
        <vt:i4>7143524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consultantplus://offline/ref=19E7B6F673756FFCA929939B29C54180A2955BCF21A0D16D564B3F0C8E651FED4FA4F644564E4C41Z7fFJ</vt:lpwstr>
      </vt:variant>
      <vt:variant>
        <vt:lpwstr/>
      </vt:variant>
      <vt:variant>
        <vt:i4>7077995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consultantplus://offline/ref=19E7B6F673756FFCA929939B29C54180A29355C921A5D16D564B3F0C8E651FED4FA4F640Z5fEJ</vt:lpwstr>
      </vt:variant>
      <vt:variant>
        <vt:lpwstr/>
      </vt:variant>
      <vt:variant>
        <vt:i4>7077951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consultantplus://offline/ref=19E7B6F673756FFCA929939B29C54180A29355C921A5D16D564B3F0C8E651FED4FA4F640Z5f1J</vt:lpwstr>
      </vt:variant>
      <vt:variant>
        <vt:lpwstr/>
      </vt:variant>
      <vt:variant>
        <vt:i4>7143475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consultantplus://offline/ref=19E7B6F673756FFCA929939B29C54180A29355C921A5D16D564B3F0C8E651FED4FA4F644564E4A41Z7f8J</vt:lpwstr>
      </vt:variant>
      <vt:variant>
        <vt:lpwstr/>
      </vt:variant>
      <vt:variant>
        <vt:i4>7143474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consultantplus://offline/ref=19E7B6F673756FFCA929939B29C54180A29355C921A5D16D564B3F0C8E651FED4FA4F644564E4A41Z7f9J</vt:lpwstr>
      </vt:variant>
      <vt:variant>
        <vt:lpwstr/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consultantplus://offline/ref=19E7B6F673756FFCA929939B29C54180A29355C921A5D16D564B3F0C8E651FED4FA4F64456Z4f6J</vt:lpwstr>
      </vt:variant>
      <vt:variant>
        <vt:lpwstr/>
      </vt:variant>
      <vt:variant>
        <vt:i4>7143480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consultantplus://offline/ref=19E7B6F673756FFCA929939B29C54180A29355C921A5D16D564B3F0C8E651FED4FA4F644564E4442Z7fEJ</vt:lpwstr>
      </vt:variant>
      <vt:variant>
        <vt:lpwstr/>
      </vt:variant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consultantplus://offline/ref=19E7B6F673756FFCA929939B29C54180A29355C921A5D16D564B3F0C8E651FED4FA4F644564E4442Z7fFJ</vt:lpwstr>
      </vt:variant>
      <vt:variant>
        <vt:lpwstr/>
      </vt:variant>
      <vt:variant>
        <vt:i4>5832796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consultantplus://offline/ref=19E7B6F673756FFCA929939B29C54180A29355C921A5D16D564B3F0C8E651FED4FA4F64454Z4fCJ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consultantplus://offline/ref=19E7B6F673756FFCA929939B29C54180A2955BCF21A0D16D564B3F0C8E651FED4FA4F644564E4C47Z7fBJ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consultantplus://offline/ref=19E7B6F673756FFCA929939B29C54180A2955BCF21A0D16D564B3F0C8E651FED4FA4F644564E4C46Z7f2J</vt:lpwstr>
      </vt:variant>
      <vt:variant>
        <vt:lpwstr/>
      </vt:variant>
      <vt:variant>
        <vt:i4>5832795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consultantplus://offline/ref=19E7B6F673756FFCA929939B29C54180A29355C921A5D16D564B3F0C8E651FED4FA4F64452Z4fBJ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2018-08-13T09:08:00Z</dcterms:created>
  <dcterms:modified xsi:type="dcterms:W3CDTF">2018-08-13T09:08:00Z</dcterms:modified>
</cp:coreProperties>
</file>