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CB" w:rsidRPr="00493A0A" w:rsidRDefault="00ED7CCB" w:rsidP="00493A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3A0A">
        <w:rPr>
          <w:rFonts w:ascii="Times New Roman" w:hAnsi="Times New Roman"/>
          <w:b/>
          <w:sz w:val="28"/>
          <w:szCs w:val="28"/>
        </w:rPr>
        <w:t>ДОКЛАД</w:t>
      </w:r>
    </w:p>
    <w:p w:rsidR="00ED7CCB" w:rsidRPr="00493A0A" w:rsidRDefault="00ED7CCB" w:rsidP="00493A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3A0A">
        <w:rPr>
          <w:rFonts w:ascii="Times New Roman" w:hAnsi="Times New Roman"/>
          <w:b/>
          <w:sz w:val="28"/>
          <w:szCs w:val="28"/>
        </w:rPr>
        <w:t>о результатах проведенной оценки коррупционных рисков в Управлении Россельхознадзора по Брянской и Смоленской областям в 2018 году</w:t>
      </w:r>
      <w:proofErr w:type="gramEnd"/>
    </w:p>
    <w:p w:rsidR="00ED7CCB" w:rsidRDefault="00ED7CCB" w:rsidP="00493A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7CCB" w:rsidRDefault="00ED7CCB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Во исполнение приоритетной программы «Реформа контрольной и надзорной деятельности», утвержденной президиумом Совета при Президенте Российской Федерации по стратегическому развитию и приоритетным проектам, руководствуясь Методическими рекомендациями по проведению оценки коррупционных рисков в федеральных органах исполнительной власти, осуществляющих контрольно-надзорные функции, ут</w:t>
      </w:r>
      <w:r w:rsidR="00703D98">
        <w:rPr>
          <w:rFonts w:ascii="Times New Roman" w:hAnsi="Times New Roman"/>
          <w:sz w:val="28"/>
          <w:szCs w:val="28"/>
        </w:rPr>
        <w:t>вержденные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13.07.2017 № 47/7 проведена</w:t>
      </w:r>
      <w:proofErr w:type="gramEnd"/>
      <w:r w:rsidR="00703D98">
        <w:rPr>
          <w:rFonts w:ascii="Times New Roman" w:hAnsi="Times New Roman"/>
          <w:sz w:val="28"/>
          <w:szCs w:val="28"/>
        </w:rPr>
        <w:t xml:space="preserve"> оценка коррупционных рисков при реализации Управлением своих полномочий.</w:t>
      </w:r>
    </w:p>
    <w:p w:rsidR="00703D98" w:rsidRDefault="00703D98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01E3">
        <w:rPr>
          <w:rFonts w:ascii="Times New Roman" w:hAnsi="Times New Roman"/>
          <w:sz w:val="28"/>
          <w:szCs w:val="28"/>
        </w:rPr>
        <w:t>Управлением проведена о</w:t>
      </w:r>
      <w:r>
        <w:rPr>
          <w:rFonts w:ascii="Times New Roman" w:hAnsi="Times New Roman"/>
          <w:sz w:val="28"/>
          <w:szCs w:val="28"/>
        </w:rPr>
        <w:t xml:space="preserve">ценка коррупционных рисков.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выявляются путем анализа информации, полученной </w:t>
      </w:r>
      <w:r w:rsidR="00206010">
        <w:rPr>
          <w:rFonts w:ascii="Times New Roman" w:hAnsi="Times New Roman"/>
          <w:sz w:val="28"/>
          <w:szCs w:val="28"/>
        </w:rPr>
        <w:t xml:space="preserve">из правовых актов и иных документов, используемых при осуществлении Управлением своих полномочий. К таким документам относятся: </w:t>
      </w:r>
      <w:proofErr w:type="gramStart"/>
      <w:r w:rsidR="00206010">
        <w:rPr>
          <w:rFonts w:ascii="Times New Roman" w:hAnsi="Times New Roman"/>
          <w:sz w:val="28"/>
          <w:szCs w:val="28"/>
        </w:rPr>
        <w:t>Положение о Федеральной службе по ветеринарному и фитосанитарному надзору, Положение об Управлении Россельхознадзора по Брянской и Смоленской областям, Регламент Управления, административные регламенты Россельхознадзора по исполнению государственных функций, административные регламенты Россельхознадзора по предоставлению</w:t>
      </w:r>
      <w:proofErr w:type="gramEnd"/>
      <w:r w:rsidR="002060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010">
        <w:rPr>
          <w:rFonts w:ascii="Times New Roman" w:hAnsi="Times New Roman"/>
          <w:sz w:val="28"/>
          <w:szCs w:val="28"/>
        </w:rPr>
        <w:t>государственных услуг, отдельные приказы Минсельхоза и Россельхознадзора, а также формами проверочных листов, используемых должностными лицами Управления при проведении плановых проверок в сфере земельного надзора, надзора в сфере обращения лекарственных средств для ветеринарного примене</w:t>
      </w:r>
      <w:r w:rsidR="003301E3">
        <w:rPr>
          <w:rFonts w:ascii="Times New Roman" w:hAnsi="Times New Roman"/>
          <w:sz w:val="28"/>
          <w:szCs w:val="28"/>
        </w:rPr>
        <w:t>ния</w:t>
      </w:r>
      <w:r w:rsidR="003E684C">
        <w:rPr>
          <w:rFonts w:ascii="Times New Roman" w:hAnsi="Times New Roman"/>
          <w:sz w:val="28"/>
          <w:szCs w:val="28"/>
        </w:rPr>
        <w:t xml:space="preserve">; должностные регламенты государственных гражданских служащих Управления; материалы служебных проверок, результаты анализа сведений о доходах, расходах, об имуществе и обязательствах имущественного характера. </w:t>
      </w:r>
      <w:proofErr w:type="gramEnd"/>
    </w:p>
    <w:p w:rsidR="003E684C" w:rsidRDefault="003E684C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используются результаты опроса, размещенного на официальном сайте Управления, обращения граждан и организаций, статистические данные о правонарушениях, сообщения в СМИ о коррупционных правонарушениях.</w:t>
      </w:r>
    </w:p>
    <w:p w:rsidR="003E684C" w:rsidRDefault="003E684C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анализа информации, необходимой для проведения оценки коррупционных рисков установлено следующее:</w:t>
      </w:r>
    </w:p>
    <w:p w:rsidR="003E684C" w:rsidRDefault="003E684C" w:rsidP="00493A0A">
      <w:pPr>
        <w:pStyle w:val="a7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Сообщений о наличии признаков</w:t>
      </w:r>
      <w:r w:rsidR="00FD3CBA">
        <w:rPr>
          <w:rFonts w:ascii="Times New Roman" w:hAnsi="Times New Roman"/>
          <w:sz w:val="28"/>
          <w:szCs w:val="28"/>
        </w:rPr>
        <w:t xml:space="preserve"> коррупционного поведения в деятельности должностных лиц при осуществлении функций, связанных с коррупционными рисками, в Управление не поступало.</w:t>
      </w:r>
    </w:p>
    <w:p w:rsidR="00354EB5" w:rsidRDefault="008E5F7E" w:rsidP="00493A0A">
      <w:pPr>
        <w:pStyle w:val="a7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2018 год проведено 15 служебных проверок </w:t>
      </w:r>
      <w:r w:rsidR="00354EB5">
        <w:rPr>
          <w:rFonts w:ascii="Times New Roman" w:hAnsi="Times New Roman"/>
          <w:sz w:val="28"/>
          <w:szCs w:val="28"/>
        </w:rPr>
        <w:t xml:space="preserve"> по обращениям юридических лиц, организаций, федеральных органов и на основании служебных записок начальников отделов Управления, осуществляющих контрольно-надзорную деятельность. Данные обращения не содержали информации о коррупционных </w:t>
      </w:r>
      <w:r w:rsidR="00354EB5">
        <w:rPr>
          <w:rFonts w:ascii="Times New Roman" w:hAnsi="Times New Roman"/>
          <w:sz w:val="28"/>
          <w:szCs w:val="28"/>
        </w:rPr>
        <w:lastRenderedPageBreak/>
        <w:t>правонарушениях специалистами Управления при осуществлении возложенных полномочий.</w:t>
      </w:r>
    </w:p>
    <w:p w:rsidR="00FD3CBA" w:rsidRDefault="000649D4" w:rsidP="00493A0A">
      <w:pPr>
        <w:pStyle w:val="a7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анализа </w:t>
      </w:r>
      <w:r w:rsidR="00354EB5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t xml:space="preserve">поданных государственными служащими Управления, у 3 специалистов установлено наличие различий между данными за 2017 год и предшествующими периодами. </w:t>
      </w:r>
      <w:proofErr w:type="gramStart"/>
      <w:r>
        <w:rPr>
          <w:rFonts w:ascii="Times New Roman" w:hAnsi="Times New Roman"/>
          <w:sz w:val="28"/>
          <w:szCs w:val="28"/>
        </w:rPr>
        <w:t>Но в соответствии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подготовленных Минтрудом России в 2016 году, различия признаны несущественными и не влекущими за собой проведение проверок достоверности и полноты сведений о доходах, об имуществе и обязательствах 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характера.</w:t>
      </w:r>
    </w:p>
    <w:p w:rsidR="000649D4" w:rsidRDefault="000649D4" w:rsidP="00493A0A">
      <w:pPr>
        <w:pStyle w:val="a7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Уведомлений о намерении выполнять иную оплачиваемую работу, а также о возникновении личной заинтересованности, которая </w:t>
      </w:r>
      <w:proofErr w:type="gramStart"/>
      <w:r>
        <w:rPr>
          <w:rFonts w:ascii="Times New Roman" w:hAnsi="Times New Roman"/>
          <w:sz w:val="28"/>
          <w:szCs w:val="28"/>
        </w:rPr>
        <w:t>приводит или может привести к конфликту интересов в 2018 году не поступало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49D4" w:rsidRDefault="000649D4" w:rsidP="00493A0A">
      <w:pPr>
        <w:pStyle w:val="a7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/>
          <w:sz w:val="28"/>
          <w:szCs w:val="28"/>
        </w:rPr>
        <w:t>онлайн-опроса</w:t>
      </w:r>
      <w:proofErr w:type="spellEnd"/>
      <w:r w:rsidR="008424A0">
        <w:rPr>
          <w:rFonts w:ascii="Times New Roman" w:hAnsi="Times New Roman"/>
          <w:sz w:val="28"/>
          <w:szCs w:val="28"/>
        </w:rPr>
        <w:t xml:space="preserve"> «Как Вы оцениваете работу по противодействию коррупции, проводимую Управлением Россельхознадзора по Брянской и Смоленской областям»</w:t>
      </w:r>
      <w:proofErr w:type="gramStart"/>
      <w:r w:rsidR="00842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размещенного в подразделе «Доклады, отчеты, обзоры, статистическая информация» подраздела «Противодействие коррупции» официального сайта Управления</w:t>
      </w:r>
      <w:r w:rsidR="008424A0">
        <w:rPr>
          <w:rFonts w:ascii="Times New Roman" w:hAnsi="Times New Roman"/>
          <w:sz w:val="28"/>
          <w:szCs w:val="28"/>
        </w:rPr>
        <w:t xml:space="preserve"> выглядят следующим образом:</w:t>
      </w:r>
    </w:p>
    <w:p w:rsidR="008424A0" w:rsidRDefault="008424A0" w:rsidP="00493A0A">
      <w:pPr>
        <w:pStyle w:val="a7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- 92,9%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считают, что работа проводится на высоком уровне;</w:t>
      </w:r>
    </w:p>
    <w:p w:rsidR="008424A0" w:rsidRDefault="008424A0" w:rsidP="00493A0A">
      <w:pPr>
        <w:pStyle w:val="a7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- 5,7%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>, что работа проводится на среднем уровне;</w:t>
      </w:r>
    </w:p>
    <w:p w:rsidR="008424A0" w:rsidRPr="003E684C" w:rsidRDefault="008424A0" w:rsidP="00493A0A">
      <w:pPr>
        <w:pStyle w:val="a7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- 1,4% считают, что работа осуществляется на низком уровне.</w:t>
      </w:r>
    </w:p>
    <w:p w:rsidR="00ED7CCB" w:rsidRDefault="008424A0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Анализ данных о правонарушениях в Управлении и сообщений СМИ не выявил коррупционных правонарушений при осуществлении государственными служащими </w:t>
      </w:r>
      <w:r w:rsidR="005A0727">
        <w:rPr>
          <w:rFonts w:ascii="Times New Roman" w:hAnsi="Times New Roman"/>
          <w:sz w:val="28"/>
          <w:szCs w:val="28"/>
        </w:rPr>
        <w:t>контрольно-надзорных полномочий.</w:t>
      </w:r>
    </w:p>
    <w:p w:rsidR="005A0727" w:rsidRDefault="005A0727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причинами привлечения специалистов к дисциплинарной ответственности является ненадлежащее исполнение должностных обязанностей, связанное с невнимательностью или недостаточным владением нормативными документами, необходимыми для осуществления возложенных функций.</w:t>
      </w:r>
    </w:p>
    <w:p w:rsidR="005A0727" w:rsidRDefault="005A0727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2018 год к дисциплинарной ответственности в Управлении было привлечено10 государственных служащих.</w:t>
      </w:r>
    </w:p>
    <w:p w:rsidR="008A1156" w:rsidRDefault="008A1156" w:rsidP="00493A0A">
      <w:pPr>
        <w:pStyle w:val="a7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материалов правоохранительных органов также показал, что нарушений коррупционной направленности в действиях специалистов не установлено.</w:t>
      </w:r>
    </w:p>
    <w:p w:rsidR="008A1156" w:rsidRPr="008A1156" w:rsidRDefault="008A1156" w:rsidP="00493A0A">
      <w:pPr>
        <w:pStyle w:val="a7"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 коррупционных рисков в Управлении подтверждают отсутствие коррупционного поведения у государственных служащих при осуществлении ими контрольно-надзорных функций.</w:t>
      </w:r>
    </w:p>
    <w:p w:rsidR="008A1156" w:rsidRDefault="00C409F2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коррупционно-опасных функций Управления установлен Перечнем коррупционно-опасных функций Федеральной службы по ветеринарному и фитосанитарному надзору и ее территориальных управлений, при реализации которых наиболее вероятно возникновение коррупции (утвержден 17.08.2018)</w:t>
      </w:r>
    </w:p>
    <w:p w:rsidR="00A27316" w:rsidRDefault="00A27316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Приказом Управления от 19.03.2014 № 89 утвержден перечень должностей, связанных с коррупционными рисками. Периодически этот перечень выносится на обсуждение начальникам структурных подразделений, предложений о внесении  изменений не поступало.</w:t>
      </w:r>
    </w:p>
    <w:p w:rsidR="00293C6E" w:rsidRPr="00E44232" w:rsidRDefault="00293C6E" w:rsidP="00493A0A">
      <w:pPr>
        <w:pStyle w:val="a3"/>
        <w:spacing w:line="276" w:lineRule="auto"/>
        <w:ind w:firstLine="720"/>
        <w:rPr>
          <w:rStyle w:val="1"/>
          <w:color w:val="000000"/>
        </w:rPr>
      </w:pPr>
      <w:r w:rsidRPr="00E44232">
        <w:rPr>
          <w:rStyle w:val="1"/>
          <w:color w:val="000000"/>
        </w:rPr>
        <w:t>Для выявления коррупционных действий, причин и условий, порождающих коррупционные действия и устранения таких причин</w:t>
      </w:r>
      <w:r>
        <w:rPr>
          <w:rStyle w:val="1"/>
          <w:color w:val="000000"/>
        </w:rPr>
        <w:t>,</w:t>
      </w:r>
      <w:r w:rsidRPr="00E44232">
        <w:rPr>
          <w:rStyle w:val="1"/>
          <w:color w:val="000000"/>
        </w:rPr>
        <w:t xml:space="preserve"> в Управлении </w:t>
      </w:r>
      <w:r>
        <w:rPr>
          <w:rStyle w:val="1"/>
          <w:color w:val="000000"/>
        </w:rPr>
        <w:t>проводится</w:t>
      </w:r>
      <w:r w:rsidRPr="00E44232">
        <w:rPr>
          <w:rStyle w:val="1"/>
          <w:color w:val="000000"/>
        </w:rPr>
        <w:t xml:space="preserve"> мониторинг исполнения должностных обязанностей государственны</w:t>
      </w:r>
      <w:r>
        <w:rPr>
          <w:rStyle w:val="1"/>
          <w:color w:val="000000"/>
        </w:rPr>
        <w:t>ми</w:t>
      </w:r>
      <w:r w:rsidRPr="00E44232">
        <w:rPr>
          <w:rStyle w:val="1"/>
          <w:color w:val="000000"/>
        </w:rPr>
        <w:t xml:space="preserve"> граждански</w:t>
      </w:r>
      <w:r>
        <w:rPr>
          <w:rStyle w:val="1"/>
          <w:color w:val="000000"/>
        </w:rPr>
        <w:t>ми</w:t>
      </w:r>
      <w:r w:rsidRPr="00E44232">
        <w:rPr>
          <w:rStyle w:val="1"/>
          <w:color w:val="000000"/>
        </w:rPr>
        <w:t xml:space="preserve"> служащи</w:t>
      </w:r>
      <w:r>
        <w:rPr>
          <w:rStyle w:val="1"/>
          <w:color w:val="000000"/>
        </w:rPr>
        <w:t>ми</w:t>
      </w:r>
      <w:r w:rsidRPr="00E44232">
        <w:rPr>
          <w:rStyle w:val="1"/>
          <w:color w:val="000000"/>
        </w:rPr>
        <w:t>, подверженных риску коррупционных проявлений</w:t>
      </w:r>
      <w:r>
        <w:rPr>
          <w:rStyle w:val="1"/>
          <w:color w:val="000000"/>
        </w:rPr>
        <w:t>.</w:t>
      </w:r>
      <w:r w:rsidRPr="00E44232">
        <w:rPr>
          <w:rStyle w:val="1"/>
          <w:color w:val="000000"/>
        </w:rPr>
        <w:t xml:space="preserve"> </w:t>
      </w:r>
    </w:p>
    <w:p w:rsidR="00C409F2" w:rsidRDefault="00293C6E" w:rsidP="00493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недопущения совершения должностными лицами Управления </w:t>
      </w:r>
      <w:r w:rsidR="003301E3">
        <w:rPr>
          <w:rFonts w:ascii="Times New Roman" w:hAnsi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осуществляется внутренний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должностными лицами своих обязанностей, а также проводится разъяснительная работа для существенного снижения возможностей коррупционного поведения при исполнении коррупционно-опасных функций.</w:t>
      </w:r>
    </w:p>
    <w:p w:rsidR="00727851" w:rsidRDefault="00293C6E" w:rsidP="00493A0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 w:rsidRPr="00293C6E">
        <w:rPr>
          <w:rFonts w:ascii="Times New Roman" w:hAnsi="Times New Roman"/>
          <w:sz w:val="28"/>
          <w:szCs w:val="28"/>
        </w:rPr>
        <w:t>В соответствии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7" w:tgtFrame="_blank" w:history="1">
        <w:r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Pr="00293C6E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риказ</w:t>
        </w:r>
        <w:r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ом</w:t>
        </w:r>
        <w:r w:rsidRPr="00293C6E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 Управления от 09.10.2017 № 435 «Об утверждении комплекса правовых, организационных и профилактических мероприятий по минимизации коррупционных рисков в Управлении Россельхознадзора по Брянской и Смоленской областям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57C0">
        <w:rPr>
          <w:rFonts w:ascii="Times New Roman" w:hAnsi="Times New Roman"/>
          <w:color w:val="000000"/>
          <w:sz w:val="28"/>
          <w:szCs w:val="28"/>
        </w:rPr>
        <w:t>и приказом</w:t>
      </w:r>
      <w:r w:rsidR="00727851">
        <w:rPr>
          <w:rFonts w:ascii="Times New Roman" w:hAnsi="Times New Roman"/>
          <w:color w:val="000000"/>
          <w:sz w:val="28"/>
          <w:szCs w:val="28"/>
        </w:rPr>
        <w:t xml:space="preserve"> Россельхознадзора  от 29.09.2017 № 957 «об утверждении комплекса правовых, организационных и профилактических мероприятий по минимизации коррупционных рисков в Федеральной службе по ветеринарному и фитосанитарному надзору» разработаны меры по минимизации и предотвращению</w:t>
      </w:r>
      <w:proofErr w:type="gramEnd"/>
      <w:r w:rsidR="00727851">
        <w:rPr>
          <w:rFonts w:ascii="Times New Roman" w:hAnsi="Times New Roman"/>
          <w:color w:val="000000"/>
          <w:sz w:val="28"/>
          <w:szCs w:val="28"/>
        </w:rPr>
        <w:t xml:space="preserve"> коррупционно-опасного поведения гражданских служащих</w:t>
      </w:r>
      <w:r w:rsidR="00521EA3">
        <w:rPr>
          <w:rFonts w:ascii="Times New Roman" w:hAnsi="Times New Roman"/>
          <w:color w:val="000000"/>
          <w:sz w:val="28"/>
          <w:szCs w:val="28"/>
        </w:rPr>
        <w:t>, к которым относятся использование проверочных листов, внедрение риск-ориентированного подхода, прозрачность и открытость деятельности Управления, оснащение инспекторского состава техническими средствами фото-, видео- и аудиозаписи при проведении проверок и др.</w:t>
      </w:r>
    </w:p>
    <w:p w:rsidR="00293C6E" w:rsidRDefault="00521EA3" w:rsidP="00493A0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Управлении </w:t>
      </w:r>
      <w:r w:rsidR="00293C6E">
        <w:rPr>
          <w:rFonts w:ascii="Times New Roman" w:hAnsi="Times New Roman"/>
          <w:color w:val="000000"/>
          <w:sz w:val="28"/>
          <w:szCs w:val="28"/>
        </w:rPr>
        <w:t xml:space="preserve">принимаются меры по минимизации и </w:t>
      </w:r>
      <w:r w:rsidR="0004382A">
        <w:rPr>
          <w:rFonts w:ascii="Times New Roman" w:hAnsi="Times New Roman"/>
          <w:color w:val="000000"/>
          <w:sz w:val="28"/>
          <w:szCs w:val="28"/>
        </w:rPr>
        <w:t>недопущению коррупционных рисков при осуществлении коррупционно-опасных функций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04382A">
        <w:rPr>
          <w:rFonts w:ascii="Times New Roman" w:hAnsi="Times New Roman"/>
          <w:color w:val="000000"/>
          <w:sz w:val="28"/>
          <w:szCs w:val="28"/>
        </w:rPr>
        <w:t xml:space="preserve"> за счет:</w:t>
      </w:r>
    </w:p>
    <w:p w:rsidR="0004382A" w:rsidRDefault="0004382A" w:rsidP="00493A0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перехода на ГИС «Электронный бюджет» при исполнении функции по подготовке и принятию решений о формировании и распределении бюджетных ассигнований;</w:t>
      </w:r>
    </w:p>
    <w:p w:rsidR="0004382A" w:rsidRDefault="0004382A" w:rsidP="00493A0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2057C0">
        <w:rPr>
          <w:rFonts w:ascii="Times New Roman" w:hAnsi="Times New Roman"/>
          <w:color w:val="000000"/>
          <w:sz w:val="28"/>
          <w:szCs w:val="28"/>
        </w:rPr>
        <w:t>оказания услуг в информационной системе «</w:t>
      </w:r>
      <w:proofErr w:type="spellStart"/>
      <w:r w:rsidR="002057C0">
        <w:rPr>
          <w:rFonts w:ascii="Times New Roman" w:hAnsi="Times New Roman"/>
          <w:color w:val="000000"/>
          <w:sz w:val="28"/>
          <w:szCs w:val="28"/>
        </w:rPr>
        <w:t>Ветис</w:t>
      </w:r>
      <w:proofErr w:type="spellEnd"/>
      <w:r w:rsidR="002057C0">
        <w:rPr>
          <w:rFonts w:ascii="Times New Roman" w:hAnsi="Times New Roman"/>
          <w:color w:val="000000"/>
          <w:sz w:val="28"/>
          <w:szCs w:val="28"/>
        </w:rPr>
        <w:t>»;</w:t>
      </w:r>
    </w:p>
    <w:p w:rsidR="002057C0" w:rsidRDefault="002057C0" w:rsidP="00493A0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отражения наложенных и оплаченных штрафов по УИН в системе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Ивис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подсистемы ГИС ГМП;</w:t>
      </w:r>
    </w:p>
    <w:p w:rsidR="002057C0" w:rsidRDefault="002057C0" w:rsidP="00493A0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предоставление услуги по лицензированию фармацевтической деятельности, осуществляемой в сфере обращения лекарственных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 ветеринарного применения, в электронной форме.</w:t>
      </w:r>
    </w:p>
    <w:p w:rsidR="00727851" w:rsidRDefault="00727851" w:rsidP="00493A0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2256E">
        <w:rPr>
          <w:rFonts w:ascii="Times New Roman" w:hAnsi="Times New Roman"/>
          <w:color w:val="000000"/>
          <w:sz w:val="28"/>
          <w:szCs w:val="28"/>
        </w:rPr>
        <w:t>Отчет об оценке коррупционных рисков подтверждает отсутствие коррупционного поведения должностных лиц Управления при осуществлении ими функций, связанных с коррупционными рисками.</w:t>
      </w:r>
    </w:p>
    <w:p w:rsidR="00211F27" w:rsidRDefault="0004382A" w:rsidP="00493A0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D7CCB" w:rsidRPr="0062256E">
        <w:rPr>
          <w:rFonts w:ascii="Times New Roman" w:hAnsi="Times New Roman"/>
          <w:sz w:val="28"/>
          <w:szCs w:val="28"/>
        </w:rPr>
        <w:t xml:space="preserve">Работа по противодействию коррупции, проводимая в Управлении, направлена на  устранение коррупционных рисков в деятельности Управления; укрепление доверия граждан к деятельности Управления, формирование условий для добросовестного исполнения государственными служащими должностных обязанностей, исключение злоупотреблений на федеральной государственной службе, формирование нетерпимого отношения к коррупционным действиям, профилактику, выявление и пресечение коррупционных правонарушений. </w:t>
      </w:r>
    </w:p>
    <w:sectPr w:rsidR="00211F27" w:rsidSect="0062256E">
      <w:headerReference w:type="default" r:id="rId8"/>
      <w:pgSz w:w="11906" w:h="16838"/>
      <w:pgMar w:top="1021" w:right="56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29" w:rsidRDefault="00062F29">
      <w:pPr>
        <w:spacing w:after="0" w:line="240" w:lineRule="auto"/>
      </w:pPr>
      <w:r>
        <w:separator/>
      </w:r>
    </w:p>
  </w:endnote>
  <w:endnote w:type="continuationSeparator" w:id="0">
    <w:p w:rsidR="00062F29" w:rsidRDefault="0006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29" w:rsidRDefault="00062F29">
      <w:pPr>
        <w:spacing w:after="0" w:line="240" w:lineRule="auto"/>
      </w:pPr>
      <w:r>
        <w:separator/>
      </w:r>
    </w:p>
  </w:footnote>
  <w:footnote w:type="continuationSeparator" w:id="0">
    <w:p w:rsidR="00062F29" w:rsidRDefault="0006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C9" w:rsidRDefault="00E930C9">
    <w:pPr>
      <w:pStyle w:val="a5"/>
      <w:jc w:val="center"/>
    </w:pPr>
    <w:fldSimple w:instr=" PAGE   \* MERGEFORMAT ">
      <w:r w:rsidR="00493A0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654"/>
    <w:multiLevelType w:val="hybridMultilevel"/>
    <w:tmpl w:val="03460A7E"/>
    <w:lvl w:ilvl="0" w:tplc="EEF84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7CCB"/>
    <w:rsid w:val="0004382A"/>
    <w:rsid w:val="00062F29"/>
    <w:rsid w:val="000649D4"/>
    <w:rsid w:val="00077E55"/>
    <w:rsid w:val="002057C0"/>
    <w:rsid w:val="00206010"/>
    <w:rsid w:val="00211F27"/>
    <w:rsid w:val="00293C6E"/>
    <w:rsid w:val="003301E3"/>
    <w:rsid w:val="00354EB5"/>
    <w:rsid w:val="003E684C"/>
    <w:rsid w:val="00493A0A"/>
    <w:rsid w:val="00521EA3"/>
    <w:rsid w:val="005A0727"/>
    <w:rsid w:val="0062256E"/>
    <w:rsid w:val="00703D98"/>
    <w:rsid w:val="00727851"/>
    <w:rsid w:val="008424A0"/>
    <w:rsid w:val="008A1156"/>
    <w:rsid w:val="008E5F7E"/>
    <w:rsid w:val="00A27316"/>
    <w:rsid w:val="00C03CDB"/>
    <w:rsid w:val="00C409F2"/>
    <w:rsid w:val="00CA6E42"/>
    <w:rsid w:val="00E930C9"/>
    <w:rsid w:val="00ED7CCB"/>
    <w:rsid w:val="00FD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CB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ED7CCB"/>
    <w:pPr>
      <w:keepNext/>
      <w:tabs>
        <w:tab w:val="left" w:pos="2415"/>
      </w:tabs>
      <w:spacing w:after="0" w:line="240" w:lineRule="auto"/>
      <w:ind w:firstLine="54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D7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1"/>
    <w:rsid w:val="00ED7CCB"/>
    <w:pPr>
      <w:tabs>
        <w:tab w:val="left" w:pos="180"/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7CC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7CC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7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7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3"/>
    <w:rsid w:val="00ED7CCB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2">
    <w:name w:val="Основной текст + 12"/>
    <w:aliases w:val="5 pt20,Интервал -1 pt"/>
    <w:basedOn w:val="1"/>
    <w:rsid w:val="00ED7CCB"/>
    <w:rPr>
      <w:spacing w:val="-2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ED7CC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7CCB"/>
    <w:pPr>
      <w:widowControl w:val="0"/>
      <w:shd w:val="clear" w:color="auto" w:fill="FFFFFF"/>
      <w:spacing w:before="300" w:after="0" w:line="322" w:lineRule="exact"/>
      <w:ind w:hanging="460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7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7CC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E68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3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hn32.ru/files/2019/03/prik_435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8453</CharactersWithSpaces>
  <SharedDoc>false</SharedDoc>
  <HLinks>
    <vt:vector size="6" baseType="variant"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https://rshn32.ru/files/2019/03/prik_435_compressed.pdf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2019-05-31T07:18:00Z</cp:lastPrinted>
  <dcterms:created xsi:type="dcterms:W3CDTF">2019-06-28T09:40:00Z</dcterms:created>
  <dcterms:modified xsi:type="dcterms:W3CDTF">2019-06-28T09:40:00Z</dcterms:modified>
</cp:coreProperties>
</file>