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4D2D32">
        <w:trPr>
          <w:trHeight w:hRule="exact" w:val="3031"/>
        </w:trPr>
        <w:tc>
          <w:tcPr>
            <w:tcW w:w="10716" w:type="dxa"/>
          </w:tcPr>
          <w:p w:rsidR="004D2D32" w:rsidRDefault="0041783A">
            <w:pPr>
              <w:pStyle w:val="ConsPlusTitlePage"/>
            </w:pPr>
            <w:r>
              <w:rPr>
                <w:noProof/>
                <w:position w:val="-61"/>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4D2D32">
        <w:trPr>
          <w:trHeight w:hRule="exact" w:val="8335"/>
        </w:trPr>
        <w:tc>
          <w:tcPr>
            <w:tcW w:w="10716" w:type="dxa"/>
            <w:vAlign w:val="center"/>
          </w:tcPr>
          <w:p w:rsidR="004D2D32" w:rsidRDefault="005D12DD">
            <w:pPr>
              <w:pStyle w:val="ConsPlusTitlePage"/>
              <w:jc w:val="center"/>
              <w:rPr>
                <w:sz w:val="48"/>
                <w:szCs w:val="48"/>
              </w:rPr>
            </w:pPr>
            <w:r>
              <w:rPr>
                <w:sz w:val="48"/>
                <w:szCs w:val="48"/>
              </w:rPr>
              <w:t>Закон Брянской области от 08.11.2010 N 94-З</w:t>
            </w:r>
            <w:r>
              <w:rPr>
                <w:sz w:val="48"/>
                <w:szCs w:val="48"/>
              </w:rPr>
              <w:br/>
              <w:t>(ред. от 03.04.2019)</w:t>
            </w:r>
            <w:r>
              <w:rPr>
                <w:sz w:val="48"/>
                <w:szCs w:val="48"/>
              </w:rPr>
              <w:br/>
              <w:t>"О порядке организации и осуществления муниципального земельного контроля на территории муниципальных образований Брянской области"</w:t>
            </w:r>
            <w:r>
              <w:rPr>
                <w:sz w:val="48"/>
                <w:szCs w:val="48"/>
              </w:rPr>
              <w:br/>
              <w:t>(принят Брянской областной Думой 28.10.2010)</w:t>
            </w:r>
          </w:p>
        </w:tc>
      </w:tr>
      <w:tr w:rsidR="004D2D32">
        <w:trPr>
          <w:trHeight w:hRule="exact" w:val="3031"/>
        </w:trPr>
        <w:tc>
          <w:tcPr>
            <w:tcW w:w="10716" w:type="dxa"/>
            <w:vAlign w:val="center"/>
          </w:tcPr>
          <w:p w:rsidR="00BB0179" w:rsidRDefault="005D12DD" w:rsidP="00BB0179">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r>
          </w:p>
          <w:p w:rsidR="004D2D32" w:rsidRDefault="005D12DD" w:rsidP="00BB0179">
            <w:pPr>
              <w:pStyle w:val="ConsPlusTitlePage"/>
              <w:rPr>
                <w:sz w:val="28"/>
                <w:szCs w:val="28"/>
              </w:rPr>
            </w:pPr>
            <w:r>
              <w:rPr>
                <w:sz w:val="28"/>
                <w:szCs w:val="28"/>
              </w:rPr>
              <w:t> </w:t>
            </w:r>
          </w:p>
        </w:tc>
      </w:tr>
    </w:tbl>
    <w:p w:rsidR="004D2D32" w:rsidRDefault="004D2D32">
      <w:pPr>
        <w:widowControl w:val="0"/>
        <w:autoSpaceDE w:val="0"/>
        <w:autoSpaceDN w:val="0"/>
        <w:adjustRightInd w:val="0"/>
        <w:spacing w:after="0" w:line="240" w:lineRule="auto"/>
        <w:rPr>
          <w:rFonts w:ascii="Arial" w:hAnsi="Arial" w:cs="Arial"/>
          <w:sz w:val="24"/>
          <w:szCs w:val="24"/>
        </w:rPr>
        <w:sectPr w:rsidR="004D2D32">
          <w:pgSz w:w="11906" w:h="16838"/>
          <w:pgMar w:top="841" w:right="595" w:bottom="841" w:left="595" w:header="0" w:footer="0" w:gutter="0"/>
          <w:cols w:space="720"/>
          <w:noEndnote/>
        </w:sectPr>
      </w:pPr>
    </w:p>
    <w:p w:rsidR="004D2D32" w:rsidRDefault="004D2D32">
      <w:pPr>
        <w:pStyle w:val="ConsPlusNormal"/>
        <w:jc w:val="both"/>
        <w:outlineLvl w:val="0"/>
      </w:pPr>
    </w:p>
    <w:tbl>
      <w:tblPr>
        <w:tblW w:w="5000" w:type="pct"/>
        <w:tblLayout w:type="fixed"/>
        <w:tblCellMar>
          <w:left w:w="0" w:type="dxa"/>
          <w:right w:w="0" w:type="dxa"/>
        </w:tblCellMar>
        <w:tblLook w:val="0000"/>
      </w:tblPr>
      <w:tblGrid>
        <w:gridCol w:w="5103"/>
        <w:gridCol w:w="5104"/>
      </w:tblGrid>
      <w:tr w:rsidR="004D2D32">
        <w:tc>
          <w:tcPr>
            <w:tcW w:w="5103" w:type="dxa"/>
          </w:tcPr>
          <w:p w:rsidR="004D2D32" w:rsidRDefault="005D12DD">
            <w:pPr>
              <w:pStyle w:val="ConsPlusNormal"/>
            </w:pPr>
            <w:r>
              <w:t>8 ноября 2010 года</w:t>
            </w:r>
          </w:p>
        </w:tc>
        <w:tc>
          <w:tcPr>
            <w:tcW w:w="5103" w:type="dxa"/>
          </w:tcPr>
          <w:p w:rsidR="004D2D32" w:rsidRDefault="005D12DD">
            <w:pPr>
              <w:pStyle w:val="ConsPlusNormal"/>
              <w:jc w:val="right"/>
            </w:pPr>
            <w:r>
              <w:t>N 94-З</w:t>
            </w:r>
          </w:p>
        </w:tc>
      </w:tr>
    </w:tbl>
    <w:p w:rsidR="004D2D32" w:rsidRDefault="004D2D32">
      <w:pPr>
        <w:pStyle w:val="ConsPlusNormal"/>
        <w:pBdr>
          <w:top w:val="single" w:sz="6" w:space="0" w:color="auto"/>
        </w:pBdr>
        <w:spacing w:before="100" w:after="100"/>
        <w:jc w:val="both"/>
        <w:rPr>
          <w:sz w:val="2"/>
          <w:szCs w:val="2"/>
        </w:rPr>
      </w:pPr>
    </w:p>
    <w:p w:rsidR="004D2D32" w:rsidRDefault="004D2D32">
      <w:pPr>
        <w:pStyle w:val="ConsPlusNormal"/>
        <w:jc w:val="both"/>
      </w:pPr>
    </w:p>
    <w:p w:rsidR="004D2D32" w:rsidRDefault="005D12DD">
      <w:pPr>
        <w:pStyle w:val="ConsPlusTitle"/>
        <w:jc w:val="center"/>
      </w:pPr>
      <w:r>
        <w:t>ЗАКОН</w:t>
      </w:r>
    </w:p>
    <w:p w:rsidR="004D2D32" w:rsidRDefault="005D12DD">
      <w:pPr>
        <w:pStyle w:val="ConsPlusTitle"/>
        <w:jc w:val="center"/>
      </w:pPr>
      <w:r>
        <w:t>БРЯНСКОЙ ОБЛАСТИ</w:t>
      </w:r>
    </w:p>
    <w:p w:rsidR="004D2D32" w:rsidRDefault="004D2D32">
      <w:pPr>
        <w:pStyle w:val="ConsPlusTitle"/>
        <w:jc w:val="center"/>
      </w:pPr>
    </w:p>
    <w:p w:rsidR="004D2D32" w:rsidRDefault="005D12DD">
      <w:pPr>
        <w:pStyle w:val="ConsPlusTitle"/>
        <w:jc w:val="center"/>
      </w:pPr>
      <w:r>
        <w:t>О ПОРЯДКЕ ОРГАНИЗАЦИИ И ОСУЩЕСТВЛЕНИЯ МУНИЦИПАЛЬНОГО</w:t>
      </w:r>
    </w:p>
    <w:p w:rsidR="004D2D32" w:rsidRDefault="005D12DD">
      <w:pPr>
        <w:pStyle w:val="ConsPlusTitle"/>
        <w:jc w:val="center"/>
      </w:pPr>
      <w:r>
        <w:t xml:space="preserve">ЗЕМЕЛЬНОГО КОНТРОЛЯ НА ТЕРРИТОРИИ </w:t>
      </w:r>
      <w:proofErr w:type="gramStart"/>
      <w:r>
        <w:t>МУНИЦИПАЛЬНЫХ</w:t>
      </w:r>
      <w:proofErr w:type="gramEnd"/>
    </w:p>
    <w:p w:rsidR="004D2D32" w:rsidRDefault="005D12DD">
      <w:pPr>
        <w:pStyle w:val="ConsPlusTitle"/>
        <w:jc w:val="center"/>
      </w:pPr>
      <w:r>
        <w:t>ОБРАЗОВАНИЙ БРЯНСКОЙ ОБЛАСТИ</w:t>
      </w:r>
    </w:p>
    <w:p w:rsidR="004D2D32" w:rsidRDefault="004D2D32">
      <w:pPr>
        <w:pStyle w:val="ConsPlusNormal"/>
        <w:jc w:val="center"/>
      </w:pPr>
    </w:p>
    <w:p w:rsidR="004D2D32" w:rsidRDefault="005D12DD">
      <w:pPr>
        <w:pStyle w:val="ConsPlusNormal"/>
        <w:jc w:val="right"/>
      </w:pPr>
      <w:proofErr w:type="gramStart"/>
      <w:r>
        <w:t>Принят</w:t>
      </w:r>
      <w:proofErr w:type="gramEnd"/>
    </w:p>
    <w:p w:rsidR="004D2D32" w:rsidRDefault="005D12DD">
      <w:pPr>
        <w:pStyle w:val="ConsPlusNormal"/>
        <w:jc w:val="right"/>
      </w:pPr>
      <w:r>
        <w:t>Брянской областной Думой</w:t>
      </w:r>
    </w:p>
    <w:p w:rsidR="004D2D32" w:rsidRDefault="005D12DD">
      <w:pPr>
        <w:pStyle w:val="ConsPlusNormal"/>
        <w:jc w:val="right"/>
      </w:pPr>
      <w:r>
        <w:t>28 октября 2010 года</w:t>
      </w:r>
    </w:p>
    <w:p w:rsidR="004D2D32" w:rsidRDefault="004D2D3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4D2D32">
        <w:trPr>
          <w:jc w:val="center"/>
        </w:trPr>
        <w:tc>
          <w:tcPr>
            <w:tcW w:w="10147" w:type="dxa"/>
            <w:tcBorders>
              <w:left w:val="single" w:sz="24" w:space="0" w:color="CED3F1"/>
              <w:right w:val="single" w:sz="24" w:space="0" w:color="F4F3F8"/>
            </w:tcBorders>
            <w:shd w:val="clear" w:color="auto" w:fill="F4F3F8"/>
          </w:tcPr>
          <w:p w:rsidR="004D2D32" w:rsidRDefault="005D12DD">
            <w:pPr>
              <w:pStyle w:val="ConsPlusNormal"/>
              <w:jc w:val="center"/>
              <w:rPr>
                <w:color w:val="392C69"/>
              </w:rPr>
            </w:pPr>
            <w:r>
              <w:rPr>
                <w:color w:val="392C69"/>
              </w:rPr>
              <w:t>Список изменяющих документов</w:t>
            </w:r>
          </w:p>
          <w:p w:rsidR="004D2D32" w:rsidRDefault="005D12DD">
            <w:pPr>
              <w:pStyle w:val="ConsPlusNormal"/>
              <w:jc w:val="center"/>
              <w:rPr>
                <w:color w:val="392C69"/>
              </w:rPr>
            </w:pPr>
            <w:proofErr w:type="gramStart"/>
            <w:r>
              <w:rPr>
                <w:color w:val="392C69"/>
              </w:rPr>
              <w:t xml:space="preserve">(в ред. Законов Брянской области от 04.02.2011 </w:t>
            </w:r>
            <w:hyperlink r:id="rId9" w:tooltip="Закон Брянской области от 04.02.2011 N 2-З &quot;О внесении изменения в статью 3 Закона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 w:history="1">
              <w:r>
                <w:rPr>
                  <w:color w:val="0000FF"/>
                </w:rPr>
                <w:t>N 2-З</w:t>
              </w:r>
            </w:hyperlink>
            <w:r>
              <w:rPr>
                <w:color w:val="392C69"/>
              </w:rPr>
              <w:t>,</w:t>
            </w:r>
            <w:proofErr w:type="gramEnd"/>
          </w:p>
          <w:p w:rsidR="004D2D32" w:rsidRDefault="005D12DD">
            <w:pPr>
              <w:pStyle w:val="ConsPlusNormal"/>
              <w:jc w:val="center"/>
              <w:rPr>
                <w:color w:val="392C69"/>
              </w:rPr>
            </w:pPr>
            <w:r>
              <w:rPr>
                <w:color w:val="392C69"/>
              </w:rPr>
              <w:t xml:space="preserve">от 12.05.2015 </w:t>
            </w:r>
            <w:hyperlink r:id="rId10"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N 35-З</w:t>
              </w:r>
            </w:hyperlink>
            <w:r>
              <w:rPr>
                <w:color w:val="392C69"/>
              </w:rPr>
              <w:t xml:space="preserve">, от 25.12.2017 </w:t>
            </w:r>
            <w:hyperlink r:id="rId11" w:tooltip="Закон Брянской области от 25.12.2017 N 109-З &quot;О внесении изменений в отдельные законодательные акты Брянской области в части совершенствования муниципального земельного контроля&quot; (принят Брянской областной Думой 21.12.2017){КонсультантПлюс}" w:history="1">
              <w:r>
                <w:rPr>
                  <w:color w:val="0000FF"/>
                </w:rPr>
                <w:t>N 109-З</w:t>
              </w:r>
            </w:hyperlink>
            <w:r>
              <w:rPr>
                <w:color w:val="392C69"/>
              </w:rPr>
              <w:t xml:space="preserve">, от 03.04.2019 </w:t>
            </w:r>
            <w:hyperlink r:id="rId12" w:tooltip="Закон Брянской области от 03.04.2019 N 29-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28.0" w:history="1">
              <w:r>
                <w:rPr>
                  <w:color w:val="0000FF"/>
                </w:rPr>
                <w:t>N 29-З</w:t>
              </w:r>
            </w:hyperlink>
            <w:r>
              <w:rPr>
                <w:color w:val="392C69"/>
              </w:rPr>
              <w:t>)</w:t>
            </w:r>
          </w:p>
        </w:tc>
      </w:tr>
    </w:tbl>
    <w:p w:rsidR="004D2D32" w:rsidRDefault="004D2D32">
      <w:pPr>
        <w:pStyle w:val="ConsPlusNormal"/>
        <w:jc w:val="right"/>
      </w:pPr>
    </w:p>
    <w:p w:rsidR="004D2D32" w:rsidRDefault="005D12DD">
      <w:pPr>
        <w:pStyle w:val="ConsPlusTitle"/>
        <w:ind w:firstLine="540"/>
        <w:jc w:val="both"/>
        <w:outlineLvl w:val="0"/>
      </w:pPr>
      <w:r>
        <w:t>Статья 1. Общие положения</w:t>
      </w:r>
    </w:p>
    <w:p w:rsidR="004D2D32" w:rsidRDefault="004D2D32">
      <w:pPr>
        <w:pStyle w:val="ConsPlusNormal"/>
        <w:ind w:firstLine="540"/>
        <w:jc w:val="both"/>
      </w:pPr>
    </w:p>
    <w:p w:rsidR="004D2D32" w:rsidRDefault="005D12DD">
      <w:pPr>
        <w:pStyle w:val="ConsPlusNormal"/>
        <w:ind w:firstLine="540"/>
        <w:jc w:val="both"/>
      </w:pPr>
      <w:proofErr w:type="gramStart"/>
      <w:r>
        <w:t xml:space="preserve">Настоящий Закон разработан в целях реализации Федерального </w:t>
      </w:r>
      <w:hyperlink r:id="rId1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14"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Земельного </w:t>
      </w:r>
      <w:hyperlink r:id="rId15" w:tooltip="&quot;Земельный кодекс Российской Федерации&quot; от 25.10.2001 N 136-ФЗ (ред. от 02.08.2019){КонсультантПлюс}" w:history="1">
        <w:r>
          <w:rPr>
            <w:color w:val="0000FF"/>
          </w:rPr>
          <w:t>кодекса</w:t>
        </w:r>
      </w:hyperlink>
      <w:r>
        <w:t xml:space="preserve"> Российской Федерации,</w:t>
      </w:r>
      <w:proofErr w:type="gramEnd"/>
      <w:r>
        <w:t xml:space="preserve"> </w:t>
      </w:r>
      <w:hyperlink r:id="rId16" w:tooltip="&quot;Кодекс Российской Федерации об административных правонарушениях&quot; от 30.12.2001 N 195-ФЗ (ред. от 02.08.2019) (с изм. и доп., вступ. в силу с 01.11.2019){КонсультантПлюс}" w:history="1">
        <w:r>
          <w:rPr>
            <w:color w:val="0000FF"/>
          </w:rPr>
          <w:t>Кодекса</w:t>
        </w:r>
      </w:hyperlink>
      <w:r>
        <w:t xml:space="preserve"> Российской Федерации об административных правонарушениях и устанавливает порядок организации и осуществления муниципального земельного контроля на территории муниципальных образований Брянской области, а также регулирует отношения в области защиты прав юридических лиц, индивидуальных предпринимателей при осуществлении муниципального земельного контроля на территории муниципальных образований Брянской области.</w:t>
      </w:r>
    </w:p>
    <w:p w:rsidR="004D2D32" w:rsidRDefault="004D2D32">
      <w:pPr>
        <w:pStyle w:val="ConsPlusNormal"/>
        <w:ind w:firstLine="540"/>
        <w:jc w:val="both"/>
      </w:pPr>
    </w:p>
    <w:p w:rsidR="004D2D32" w:rsidRDefault="005D12DD">
      <w:pPr>
        <w:pStyle w:val="ConsPlusTitle"/>
        <w:ind w:firstLine="540"/>
        <w:jc w:val="both"/>
        <w:outlineLvl w:val="0"/>
      </w:pPr>
      <w:r>
        <w:t>Статья 2. Основные понятия</w:t>
      </w:r>
    </w:p>
    <w:p w:rsidR="004D2D32" w:rsidRDefault="005D12DD">
      <w:pPr>
        <w:pStyle w:val="ConsPlusNormal"/>
        <w:ind w:firstLine="540"/>
        <w:jc w:val="both"/>
      </w:pPr>
      <w:r>
        <w:t xml:space="preserve">(в ред. </w:t>
      </w:r>
      <w:hyperlink r:id="rId17"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Normal"/>
        <w:ind w:firstLine="540"/>
        <w:jc w:val="both"/>
      </w:pPr>
      <w:r>
        <w:t xml:space="preserve">Понятия и термины, используемые в настоящем Законе, применяются в значениях, определенных Земельным </w:t>
      </w:r>
      <w:hyperlink r:id="rId18" w:tooltip="&quot;Земельный кодекс Российской Федерации&quot; от 25.10.2001 N 136-ФЗ (ред. от 02.08.2019){КонсультантПлюс}" w:history="1">
        <w:r>
          <w:rPr>
            <w:color w:val="0000FF"/>
          </w:rPr>
          <w:t>кодексом</w:t>
        </w:r>
      </w:hyperlink>
      <w:r>
        <w:t xml:space="preserve"> Российской Федерации и иными федеральными законами, регулирующими правоотношения, возникающие в связи с осуществлением муниципального земельного контроля.</w:t>
      </w:r>
    </w:p>
    <w:p w:rsidR="004D2D32" w:rsidRDefault="004D2D32">
      <w:pPr>
        <w:pStyle w:val="ConsPlusNormal"/>
        <w:ind w:firstLine="540"/>
        <w:jc w:val="both"/>
      </w:pPr>
    </w:p>
    <w:p w:rsidR="004D2D32" w:rsidRDefault="005D12DD">
      <w:pPr>
        <w:pStyle w:val="ConsPlusTitle"/>
        <w:ind w:firstLine="540"/>
        <w:jc w:val="both"/>
        <w:outlineLvl w:val="0"/>
      </w:pPr>
      <w:r>
        <w:t>Статья 3. Органы местного самоуправления, осуществляющие муниципальный земельный контроль</w:t>
      </w:r>
    </w:p>
    <w:p w:rsidR="004D2D32" w:rsidRDefault="004D2D32">
      <w:pPr>
        <w:pStyle w:val="ConsPlusNormal"/>
        <w:ind w:firstLine="540"/>
        <w:jc w:val="both"/>
      </w:pPr>
    </w:p>
    <w:p w:rsidR="004D2D32" w:rsidRDefault="005D12DD">
      <w:pPr>
        <w:pStyle w:val="ConsPlusNormal"/>
        <w:ind w:firstLine="540"/>
        <w:jc w:val="both"/>
      </w:pPr>
      <w:r>
        <w:t>1.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4D2D32" w:rsidRDefault="005D12DD">
      <w:pPr>
        <w:pStyle w:val="ConsPlusNormal"/>
        <w:spacing w:before="20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4D2D32" w:rsidRDefault="005D12DD">
      <w:pPr>
        <w:pStyle w:val="ConsPlusNormal"/>
        <w:spacing w:before="20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p>
    <w:p w:rsidR="004D2D32" w:rsidRDefault="005D12DD">
      <w:pPr>
        <w:pStyle w:val="ConsPlusNormal"/>
        <w:jc w:val="both"/>
      </w:pPr>
      <w:r>
        <w:t xml:space="preserve">(п. 1 в ред. </w:t>
      </w:r>
      <w:hyperlink r:id="rId19" w:tooltip="Закон Брянской области от 25.12.2017 N 109-З &quot;О внесении изменений в отдельные законодательные акты Брянской области в части совершенствования муниципального земельного контроля&quot; (принят Брянской областной Думой 21.12.2017){КонсультантПлюс}" w:history="1">
        <w:r>
          <w:rPr>
            <w:color w:val="0000FF"/>
          </w:rPr>
          <w:t>Закона</w:t>
        </w:r>
      </w:hyperlink>
      <w:r>
        <w:t xml:space="preserve"> Брянской области от 25.12.2017 N 109-З)</w:t>
      </w:r>
    </w:p>
    <w:p w:rsidR="004D2D32" w:rsidRDefault="005D12DD">
      <w:pPr>
        <w:pStyle w:val="ConsPlusNormal"/>
        <w:spacing w:before="200"/>
        <w:ind w:firstLine="540"/>
        <w:jc w:val="both"/>
      </w:pPr>
      <w:r>
        <w:t>2. Определение уполномоченного органа, установление его организационной структуры осуществляется в соответствии с уставом муниципального образования.</w:t>
      </w:r>
    </w:p>
    <w:p w:rsidR="004D2D32" w:rsidRDefault="005D12DD">
      <w:pPr>
        <w:pStyle w:val="ConsPlusNormal"/>
        <w:jc w:val="both"/>
      </w:pPr>
      <w:r>
        <w:t xml:space="preserve">(в ред. </w:t>
      </w:r>
      <w:hyperlink r:id="rId20" w:tooltip="Закон Брянской области от 04.02.2011 N 2-З &quot;О внесении изменения в статью 3 Закона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 w:history="1">
        <w:r>
          <w:rPr>
            <w:color w:val="0000FF"/>
          </w:rPr>
          <w:t>Закона</w:t>
        </w:r>
      </w:hyperlink>
      <w:r>
        <w:t xml:space="preserve"> Брянской области от 04.02.2011 N 2-З)</w:t>
      </w:r>
    </w:p>
    <w:p w:rsidR="004D2D32" w:rsidRDefault="005D12DD">
      <w:pPr>
        <w:pStyle w:val="ConsPlusNormal"/>
        <w:spacing w:before="200"/>
        <w:ind w:firstLine="540"/>
        <w:jc w:val="both"/>
      </w:pPr>
      <w:r>
        <w:t>Уполномоченные органы наделяются функциями по проведению мероприятий муниципального земельного контроля в соответствии с положениями о соответствующих отраслевых структурных подразделениях (органах) администрации муниципального образования, утверждаемыми распоряжением главы администрации муниципального образования.</w:t>
      </w:r>
    </w:p>
    <w:p w:rsidR="004D2D32" w:rsidRDefault="005D12DD">
      <w:pPr>
        <w:pStyle w:val="ConsPlusNormal"/>
        <w:spacing w:before="200"/>
        <w:ind w:firstLine="540"/>
        <w:jc w:val="both"/>
      </w:pPr>
      <w:r>
        <w:t>3. Муниципальный земельный контроль осуществляется уполномоченными органами во взаимодействии с органами, осуществляющими государственный земельный контроль (надзор), организациями, общественными объединениями.</w:t>
      </w:r>
    </w:p>
    <w:p w:rsidR="004D2D32" w:rsidRDefault="005D12DD">
      <w:pPr>
        <w:pStyle w:val="ConsPlusNormal"/>
        <w:spacing w:before="200"/>
        <w:ind w:firstLine="540"/>
        <w:jc w:val="both"/>
      </w:pPr>
      <w:r>
        <w:t>4. Сотрудники уполномоченного органа, на которых возложено осуществление муниципального земельного контроля, являются муниципальными инспекторами.</w:t>
      </w:r>
    </w:p>
    <w:p w:rsidR="004D2D32" w:rsidRDefault="004D2D32">
      <w:pPr>
        <w:pStyle w:val="ConsPlusNormal"/>
        <w:ind w:firstLine="540"/>
        <w:jc w:val="both"/>
      </w:pPr>
    </w:p>
    <w:p w:rsidR="004D2D32" w:rsidRDefault="005D12DD">
      <w:pPr>
        <w:pStyle w:val="ConsPlusTitle"/>
        <w:ind w:firstLine="540"/>
        <w:jc w:val="both"/>
        <w:outlineLvl w:val="0"/>
      </w:pPr>
      <w:r>
        <w:t>Статья 4. Задачи муниципального земельного контроля</w:t>
      </w:r>
    </w:p>
    <w:p w:rsidR="004D2D32" w:rsidRDefault="004D2D32">
      <w:pPr>
        <w:pStyle w:val="ConsPlusNormal"/>
        <w:ind w:firstLine="540"/>
        <w:jc w:val="both"/>
      </w:pPr>
    </w:p>
    <w:p w:rsidR="004D2D32" w:rsidRDefault="005D12DD">
      <w:pPr>
        <w:pStyle w:val="ConsPlusNormal"/>
        <w:ind w:firstLine="540"/>
        <w:jc w:val="both"/>
      </w:pPr>
      <w:r>
        <w:t>Основными задачами муниципального земельного контроля являются:</w:t>
      </w:r>
    </w:p>
    <w:p w:rsidR="004D2D32" w:rsidRDefault="005D12DD">
      <w:pPr>
        <w:pStyle w:val="ConsPlusNormal"/>
        <w:spacing w:before="200"/>
        <w:ind w:firstLine="540"/>
        <w:jc w:val="both"/>
      </w:pPr>
      <w:r>
        <w:t>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4D2D32" w:rsidRDefault="005D12DD">
      <w:pPr>
        <w:pStyle w:val="ConsPlusNormal"/>
        <w:jc w:val="both"/>
      </w:pPr>
      <w:r>
        <w:t xml:space="preserve">(п. "а" в ред. </w:t>
      </w:r>
      <w:hyperlink r:id="rId21"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4D2D32" w:rsidRDefault="005D12DD">
      <w:pPr>
        <w:pStyle w:val="ConsPlusNormal"/>
        <w:jc w:val="both"/>
      </w:pPr>
      <w:r>
        <w:t xml:space="preserve">(в ред. </w:t>
      </w:r>
      <w:hyperlink r:id="rId22"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в) принятие мер по предупреждению нарушений требований законодательства в отношении объектов земельных отношений;</w:t>
      </w:r>
    </w:p>
    <w:p w:rsidR="004D2D32" w:rsidRDefault="005D12DD">
      <w:pPr>
        <w:pStyle w:val="ConsPlusNormal"/>
        <w:jc w:val="both"/>
      </w:pPr>
      <w:r>
        <w:t xml:space="preserve">(п. "в" в ред. </w:t>
      </w:r>
      <w:hyperlink r:id="rId23"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 xml:space="preserve">г) </w:t>
      </w:r>
      <w:proofErr w:type="gramStart"/>
      <w:r>
        <w:t>контроль за</w:t>
      </w:r>
      <w:proofErr w:type="gramEnd"/>
      <w:r>
        <w:t xml:space="preserve"> устранением нарушений требований законодательства в отношении объектов земельных отношений;</w:t>
      </w:r>
    </w:p>
    <w:p w:rsidR="004D2D32" w:rsidRDefault="005D12DD">
      <w:pPr>
        <w:pStyle w:val="ConsPlusNormal"/>
        <w:jc w:val="both"/>
      </w:pPr>
      <w:r>
        <w:t xml:space="preserve">(п. "г" в ред. </w:t>
      </w:r>
      <w:hyperlink r:id="rId24"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proofErr w:type="spellStart"/>
      <w:r>
        <w:t>д</w:t>
      </w:r>
      <w:proofErr w:type="spellEnd"/>
      <w:r>
        <w:t>) привлечение общественности к выполнению мероприятий по контролю.</w:t>
      </w:r>
    </w:p>
    <w:p w:rsidR="004D2D32" w:rsidRDefault="005D12DD">
      <w:pPr>
        <w:pStyle w:val="ConsPlusNormal"/>
        <w:jc w:val="both"/>
      </w:pPr>
      <w:r>
        <w:t xml:space="preserve">(в ред. </w:t>
      </w:r>
      <w:hyperlink r:id="rId25"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Title"/>
        <w:ind w:firstLine="540"/>
        <w:jc w:val="both"/>
        <w:outlineLvl w:val="0"/>
      </w:pPr>
      <w:r>
        <w:t>Статья 5. Предмет муниципального земельного контроля</w:t>
      </w:r>
    </w:p>
    <w:p w:rsidR="004D2D32" w:rsidRDefault="005D12DD">
      <w:pPr>
        <w:pStyle w:val="ConsPlusNormal"/>
        <w:ind w:firstLine="540"/>
        <w:jc w:val="both"/>
      </w:pPr>
      <w:r>
        <w:t xml:space="preserve">(в ред. </w:t>
      </w:r>
      <w:hyperlink r:id="rId26"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Normal"/>
        <w:ind w:firstLine="540"/>
        <w:jc w:val="both"/>
      </w:pPr>
      <w:r>
        <w:t>Органы, уполномоченные на проведение муниципального земельного контроля, осуществляют:</w:t>
      </w:r>
    </w:p>
    <w:p w:rsidR="004D2D32" w:rsidRDefault="005D12DD">
      <w:pPr>
        <w:pStyle w:val="ConsPlusNormal"/>
        <w:spacing w:before="200"/>
        <w:ind w:firstLine="540"/>
        <w:jc w:val="both"/>
      </w:pPr>
      <w:bookmarkStart w:id="0" w:name="Par57"/>
      <w:bookmarkEnd w:id="0"/>
      <w:r>
        <w:t xml:space="preserve">а) </w:t>
      </w:r>
      <w:proofErr w:type="gramStart"/>
      <w:r>
        <w:t>контроль за</w:t>
      </w:r>
      <w:proofErr w:type="gramEnd"/>
      <w: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4D2D32" w:rsidRDefault="005D12DD">
      <w:pPr>
        <w:pStyle w:val="ConsPlusNormal"/>
        <w:spacing w:before="200"/>
        <w:ind w:firstLine="540"/>
        <w:jc w:val="both"/>
      </w:pPr>
      <w:r>
        <w:t xml:space="preserve">б) </w:t>
      </w:r>
      <w:proofErr w:type="gramStart"/>
      <w:r>
        <w:t>контроль за</w:t>
      </w:r>
      <w:proofErr w:type="gramEnd"/>
      <w:r>
        <w:t xml:space="preserve"> исполнением предписаний об устранении выявленных нарушений требований законодательства, указанных в </w:t>
      </w:r>
      <w:hyperlink w:anchor="Par57" w:tooltip="а)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 w:history="1">
        <w:r>
          <w:rPr>
            <w:color w:val="0000FF"/>
          </w:rPr>
          <w:t>подпункте "а" пункта 1</w:t>
        </w:r>
      </w:hyperlink>
      <w:r>
        <w:t xml:space="preserve"> настоящей статьи.</w:t>
      </w:r>
    </w:p>
    <w:p w:rsidR="004D2D32" w:rsidRDefault="004D2D32">
      <w:pPr>
        <w:pStyle w:val="ConsPlusNormal"/>
        <w:ind w:firstLine="540"/>
        <w:jc w:val="both"/>
      </w:pPr>
    </w:p>
    <w:p w:rsidR="004D2D32" w:rsidRDefault="005D12DD">
      <w:pPr>
        <w:pStyle w:val="ConsPlusTitle"/>
        <w:ind w:firstLine="540"/>
        <w:jc w:val="both"/>
        <w:outlineLvl w:val="0"/>
      </w:pPr>
      <w:r>
        <w:t>Статья 6. Полномочия муниципальных инспекторов при осуществлении муниципального земельного контроля</w:t>
      </w:r>
    </w:p>
    <w:p w:rsidR="004D2D32" w:rsidRDefault="004D2D32">
      <w:pPr>
        <w:pStyle w:val="ConsPlusNormal"/>
        <w:ind w:firstLine="540"/>
        <w:jc w:val="both"/>
      </w:pPr>
    </w:p>
    <w:p w:rsidR="004D2D32" w:rsidRDefault="005D12DD">
      <w:pPr>
        <w:pStyle w:val="ConsPlusNormal"/>
        <w:ind w:firstLine="540"/>
        <w:jc w:val="both"/>
      </w:pPr>
      <w:r>
        <w:t xml:space="preserve">При осуществлении муниципального земельного контроля муниципальные инспекторы в соответствии с требованиями Федерального </w:t>
      </w:r>
      <w:hyperlink r:id="rId2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D32" w:rsidRDefault="005D12DD">
      <w:pPr>
        <w:pStyle w:val="ConsPlusNormal"/>
        <w:spacing w:before="200"/>
        <w:ind w:firstLine="540"/>
        <w:jc w:val="both"/>
      </w:pPr>
      <w:r>
        <w:t>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4D2D32" w:rsidRDefault="005D12DD">
      <w:pPr>
        <w:pStyle w:val="ConsPlusNormal"/>
        <w:jc w:val="both"/>
      </w:pPr>
      <w:r>
        <w:t xml:space="preserve">(п. "а" в ред. </w:t>
      </w:r>
      <w:hyperlink r:id="rId28"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б) составляют акты проверок и направляют их копии в орган государственного земельного надзора;</w:t>
      </w:r>
    </w:p>
    <w:p w:rsidR="004D2D32" w:rsidRDefault="005D12DD">
      <w:pPr>
        <w:pStyle w:val="ConsPlusNormal"/>
        <w:jc w:val="both"/>
      </w:pPr>
      <w:r>
        <w:t xml:space="preserve">(п. "б" в ред. </w:t>
      </w:r>
      <w:hyperlink r:id="rId29"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4D2D32" w:rsidRDefault="005D12DD">
      <w:pPr>
        <w:pStyle w:val="ConsPlusNormal"/>
        <w:spacing w:before="200"/>
        <w:ind w:firstLine="540"/>
        <w:jc w:val="both"/>
      </w:pPr>
      <w:r>
        <w:t xml:space="preserve">г) принимают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4D2D32" w:rsidRDefault="005D12DD">
      <w:pPr>
        <w:pStyle w:val="ConsPlusNormal"/>
        <w:spacing w:before="200"/>
        <w:ind w:firstLine="540"/>
        <w:jc w:val="both"/>
      </w:pPr>
      <w:proofErr w:type="spellStart"/>
      <w:r>
        <w:t>д</w:t>
      </w:r>
      <w:proofErr w:type="spellEnd"/>
      <w:r>
        <w:t xml:space="preserve">) утратил силу. - </w:t>
      </w:r>
      <w:hyperlink r:id="rId30"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w:t>
        </w:r>
      </w:hyperlink>
      <w:r>
        <w:t xml:space="preserve"> Брянской области от 12.05.2015 N 35-З;</w:t>
      </w:r>
    </w:p>
    <w:p w:rsidR="004D2D32" w:rsidRDefault="005D12DD">
      <w:pPr>
        <w:pStyle w:val="ConsPlusNormal"/>
        <w:spacing w:before="200"/>
        <w:ind w:firstLine="540"/>
        <w:jc w:val="both"/>
      </w:pPr>
      <w:r>
        <w:t>е)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4D2D32" w:rsidRDefault="005D12DD">
      <w:pPr>
        <w:pStyle w:val="ConsPlusNormal"/>
        <w:spacing w:before="200"/>
        <w:ind w:firstLine="540"/>
        <w:jc w:val="both"/>
      </w:pPr>
      <w:r>
        <w:t>ж) осуществляют иные полномочия, предусмотренные законодательством Российской Федерации.</w:t>
      </w:r>
    </w:p>
    <w:p w:rsidR="004D2D32" w:rsidRDefault="005D12DD">
      <w:pPr>
        <w:pStyle w:val="ConsPlusNormal"/>
        <w:jc w:val="both"/>
      </w:pPr>
      <w:r>
        <w:t>(</w:t>
      </w:r>
      <w:proofErr w:type="gramStart"/>
      <w:r>
        <w:t>п</w:t>
      </w:r>
      <w:proofErr w:type="gramEnd"/>
      <w:r>
        <w:t xml:space="preserve">. "ж" введен </w:t>
      </w:r>
      <w:hyperlink r:id="rId31"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Законом</w:t>
        </w:r>
      </w:hyperlink>
      <w:r>
        <w:t xml:space="preserve"> Брянской области от 12.05.2015 N 35-З)</w:t>
      </w:r>
    </w:p>
    <w:p w:rsidR="004D2D32" w:rsidRDefault="004D2D32">
      <w:pPr>
        <w:pStyle w:val="ConsPlusNormal"/>
        <w:ind w:firstLine="540"/>
        <w:jc w:val="both"/>
      </w:pPr>
    </w:p>
    <w:p w:rsidR="004D2D32" w:rsidRDefault="005D12DD">
      <w:pPr>
        <w:pStyle w:val="ConsPlusTitle"/>
        <w:ind w:firstLine="540"/>
        <w:jc w:val="both"/>
        <w:outlineLvl w:val="0"/>
      </w:pPr>
      <w:r>
        <w:t>Статья 7. Формы осуществления муниципального земельного контроля</w:t>
      </w:r>
    </w:p>
    <w:p w:rsidR="004D2D32" w:rsidRDefault="005D12DD">
      <w:pPr>
        <w:pStyle w:val="ConsPlusNormal"/>
        <w:ind w:firstLine="540"/>
        <w:jc w:val="both"/>
      </w:pPr>
      <w:r>
        <w:t xml:space="preserve">(в ред. </w:t>
      </w:r>
      <w:hyperlink r:id="rId32" w:tooltip="Закон Брянской области от 03.04.2019 N 29-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28.0" w:history="1">
        <w:r>
          <w:rPr>
            <w:color w:val="0000FF"/>
          </w:rPr>
          <w:t>Закона</w:t>
        </w:r>
      </w:hyperlink>
      <w:r>
        <w:t xml:space="preserve"> Брянской области от 03.04.2019 N 29-З)</w:t>
      </w:r>
    </w:p>
    <w:p w:rsidR="004D2D32" w:rsidRDefault="004D2D32">
      <w:pPr>
        <w:pStyle w:val="ConsPlusNormal"/>
        <w:ind w:firstLine="540"/>
        <w:jc w:val="both"/>
      </w:pPr>
    </w:p>
    <w:p w:rsidR="004D2D32" w:rsidRDefault="005D12DD">
      <w:pPr>
        <w:pStyle w:val="ConsPlusNormal"/>
        <w:ind w:firstLine="540"/>
        <w:jc w:val="both"/>
      </w:pPr>
      <w:r>
        <w:t xml:space="preserve">1. </w:t>
      </w:r>
      <w:proofErr w:type="gramStart"/>
      <w:r>
        <w:t>Муниципальный земельный контроль осуществляется посредством проведения плановых и внеплановых проверок в форме Документарной и (или) выездной проверки (далее проверки), мероприятий, направленных на профилактику нарушений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мероприятий по контролю без взаимодействия с субъектами муниципального земельного контроля.</w:t>
      </w:r>
      <w:proofErr w:type="gramEnd"/>
    </w:p>
    <w:p w:rsidR="004D2D32" w:rsidRDefault="005D12DD">
      <w:pPr>
        <w:pStyle w:val="ConsPlusNormal"/>
        <w:spacing w:before="200"/>
        <w:ind w:firstLine="540"/>
        <w:jc w:val="both"/>
      </w:pPr>
      <w:r>
        <w:t xml:space="preserve">2. </w:t>
      </w:r>
      <w:proofErr w:type="gramStart"/>
      <w:r>
        <w:t xml:space="preserve">Порядок организации и осуществления муниципального земельного контроля устанавливается настоящим Законом и принятыми в соответствии с ним муниципальными нормативными правовыми актами с учетом положений Федерального </w:t>
      </w:r>
      <w:hyperlink r:id="rId33"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 и </w:t>
      </w:r>
      <w:hyperlink r:id="rId34" w:tooltip="&quot;Земельный кодекс Российской Федерации&quot; от 25.10.2001 N 136-ФЗ (ред. от 02.08.2019){КонсультантПлюс}" w:history="1">
        <w:r>
          <w:rPr>
            <w:color w:val="0000FF"/>
          </w:rPr>
          <w:t>статьи 72</w:t>
        </w:r>
      </w:hyperlink>
      <w:r>
        <w:t xml:space="preserve"> Земельного кодекса</w:t>
      </w:r>
      <w:proofErr w:type="gramEnd"/>
      <w:r>
        <w:t xml:space="preserve"> Российской Федерации.</w:t>
      </w:r>
    </w:p>
    <w:p w:rsidR="004D2D32" w:rsidRDefault="005D12DD">
      <w:pPr>
        <w:pStyle w:val="ConsPlusNormal"/>
        <w:spacing w:before="200"/>
        <w:ind w:firstLine="540"/>
        <w:jc w:val="both"/>
      </w:pPr>
      <w:r>
        <w:t>3. Порядок проведения административных процедур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устанавливается административным регламентом, разрабатываемым и утверждаемым уполномоченным органом в порядке, установленном законодательством.</w:t>
      </w:r>
    </w:p>
    <w:p w:rsidR="004D2D32" w:rsidRDefault="004D2D32">
      <w:pPr>
        <w:pStyle w:val="ConsPlusNormal"/>
        <w:ind w:firstLine="540"/>
        <w:jc w:val="both"/>
      </w:pPr>
    </w:p>
    <w:p w:rsidR="004D2D32" w:rsidRDefault="005D12DD">
      <w:pPr>
        <w:pStyle w:val="ConsPlusTitle"/>
        <w:ind w:firstLine="540"/>
        <w:jc w:val="both"/>
        <w:outlineLvl w:val="0"/>
      </w:pPr>
      <w:r>
        <w:t>Статья 8. Организация и проведение проверок при осуществлении муниципального земельного контроля</w:t>
      </w:r>
    </w:p>
    <w:p w:rsidR="004D2D32" w:rsidRDefault="005D12DD">
      <w:pPr>
        <w:pStyle w:val="ConsPlusNormal"/>
        <w:ind w:firstLine="540"/>
        <w:jc w:val="both"/>
      </w:pPr>
      <w:r>
        <w:t xml:space="preserve">(в ред. </w:t>
      </w:r>
      <w:hyperlink r:id="rId35" w:tooltip="Закон Брянской области от 03.04.2019 N 29-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28.0" w:history="1">
        <w:r>
          <w:rPr>
            <w:color w:val="0000FF"/>
          </w:rPr>
          <w:t>Закона</w:t>
        </w:r>
      </w:hyperlink>
      <w:r>
        <w:t xml:space="preserve"> Брянской области от 03.04.2019 N 29-З)</w:t>
      </w:r>
    </w:p>
    <w:p w:rsidR="004D2D32" w:rsidRDefault="004D2D32">
      <w:pPr>
        <w:pStyle w:val="ConsPlusNormal"/>
        <w:ind w:firstLine="540"/>
        <w:jc w:val="both"/>
      </w:pPr>
    </w:p>
    <w:p w:rsidR="004D2D32" w:rsidRDefault="005D12DD">
      <w:pPr>
        <w:pStyle w:val="ConsPlusNormal"/>
        <w:ind w:firstLine="540"/>
        <w:jc w:val="both"/>
      </w:pPr>
      <w:r>
        <w:t xml:space="preserve">1. </w:t>
      </w:r>
      <w:proofErr w:type="gramStart"/>
      <w:r>
        <w:t xml:space="preserve">Плановые проверки юридических лиц, индивидуальных предпринимателей при осуществлении муниципального земельного контроля проводятся на основании ежегодных планов, утверждаемых руководителем органа муниципального земельного контроля, с учетом требований, установленных Федеральным </w:t>
      </w:r>
      <w:hyperlink r:id="rId3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D2D32" w:rsidRDefault="005D12DD">
      <w:pPr>
        <w:pStyle w:val="ConsPlusNormal"/>
        <w:spacing w:before="200"/>
        <w:ind w:firstLine="540"/>
        <w:jc w:val="both"/>
      </w:pPr>
      <w:r>
        <w:t xml:space="preserve">2. </w:t>
      </w:r>
      <w:proofErr w:type="gramStart"/>
      <w:r>
        <w:t>Проекты ежегодных планов проведения плановых проверок юридических лиц и индивидуальных предпринимателей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w:t>
      </w:r>
      <w:proofErr w:type="gramEnd"/>
      <w:r>
        <w:t xml:space="preserve"> проведения соответствующих проверок.</w:t>
      </w:r>
    </w:p>
    <w:p w:rsidR="004D2D32" w:rsidRDefault="005D12DD">
      <w:pPr>
        <w:pStyle w:val="ConsPlusNormal"/>
        <w:spacing w:before="200"/>
        <w:ind w:firstLine="540"/>
        <w:jc w:val="both"/>
      </w:pPr>
      <w:r>
        <w:t xml:space="preserve">3. </w:t>
      </w:r>
      <w:proofErr w:type="gramStart"/>
      <w:r>
        <w:t>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 на основании ежегодного плана проведения проверок, утверждаемого руководителем органа муниципального земельного контроля в порядке, установленном муниципальными нормативными правовыми актами.</w:t>
      </w:r>
      <w:proofErr w:type="gramEnd"/>
    </w:p>
    <w:p w:rsidR="004D2D32" w:rsidRDefault="005D12DD">
      <w:pPr>
        <w:pStyle w:val="ConsPlusNormal"/>
        <w:spacing w:before="200"/>
        <w:ind w:firstLine="540"/>
        <w:jc w:val="both"/>
      </w:pPr>
      <w:r>
        <w:t xml:space="preserve">4. </w:t>
      </w:r>
      <w:proofErr w:type="gramStart"/>
      <w:r>
        <w:t xml:space="preserve">Внеплановые проверки юридических лиц, индивидуальных предпринимателей проводятся по основаниям, установленным в </w:t>
      </w:r>
      <w:hyperlink r:id="rId3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D2D32" w:rsidRDefault="005D12DD">
      <w:pPr>
        <w:pStyle w:val="ConsPlusNormal"/>
        <w:spacing w:before="200"/>
        <w:ind w:firstLine="540"/>
        <w:jc w:val="both"/>
      </w:pPr>
      <w:r>
        <w:t>5. Внеплановые проверки соблюдения органами государственной власти, органами местного самоуправления, гражданами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проводятся:</w:t>
      </w:r>
    </w:p>
    <w:p w:rsidR="004D2D32" w:rsidRDefault="005D12DD">
      <w:pPr>
        <w:pStyle w:val="ConsPlusNormal"/>
        <w:spacing w:before="200"/>
        <w:ind w:firstLine="540"/>
        <w:jc w:val="both"/>
      </w:pPr>
      <w:r>
        <w:t>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выявленных нарушений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4D2D32" w:rsidRDefault="005D12DD">
      <w:pPr>
        <w:pStyle w:val="ConsPlusNormal"/>
        <w:spacing w:before="200"/>
        <w:ind w:firstLine="540"/>
        <w:jc w:val="both"/>
      </w:pPr>
      <w:proofErr w:type="gramStart"/>
      <w:r>
        <w:t>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w:t>
      </w:r>
      <w:proofErr w:type="gramEnd"/>
      <w:r>
        <w:t xml:space="preserve"> и иная ответственность;</w:t>
      </w:r>
    </w:p>
    <w:p w:rsidR="004D2D32" w:rsidRDefault="005D12DD">
      <w:pPr>
        <w:pStyle w:val="ConsPlusNormal"/>
        <w:spacing w:before="200"/>
        <w:ind w:firstLine="540"/>
        <w:jc w:val="both"/>
      </w:pPr>
      <w:r>
        <w:t>в) на основании требований прокурора о проведении проверки в рамках надзора за исполнением законов по поступившим в органы прокуратуры материалам и обращениям.</w:t>
      </w:r>
    </w:p>
    <w:p w:rsidR="004D2D32" w:rsidRDefault="005D12DD">
      <w:pPr>
        <w:pStyle w:val="ConsPlusNormal"/>
        <w:spacing w:before="200"/>
        <w:ind w:firstLine="540"/>
        <w:jc w:val="both"/>
      </w:pPr>
      <w:r>
        <w:t>6. Проверки проводятся на основании правового акта руководителя органа муниципального земельного контроля, составленного:</w:t>
      </w:r>
    </w:p>
    <w:p w:rsidR="004D2D32" w:rsidRDefault="005D12DD">
      <w:pPr>
        <w:pStyle w:val="ConsPlusNormal"/>
        <w:spacing w:before="200"/>
        <w:ind w:firstLine="540"/>
        <w:jc w:val="both"/>
      </w:pPr>
      <w:r>
        <w:t>а) по типовой форме,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4D2D32" w:rsidRDefault="005D12DD">
      <w:pPr>
        <w:pStyle w:val="ConsPlusNormal"/>
        <w:spacing w:before="200"/>
        <w:ind w:firstLine="540"/>
        <w:jc w:val="both"/>
      </w:pPr>
      <w:r>
        <w:t>б) по форме, утвержденной муниципальным правовым актом, - при проведении проверки в отношении граждан.</w:t>
      </w:r>
    </w:p>
    <w:p w:rsidR="004D2D32" w:rsidRDefault="004D2D32">
      <w:pPr>
        <w:pStyle w:val="ConsPlusNormal"/>
        <w:ind w:firstLine="540"/>
        <w:jc w:val="both"/>
      </w:pPr>
    </w:p>
    <w:p w:rsidR="004D2D32" w:rsidRDefault="005D12DD">
      <w:pPr>
        <w:pStyle w:val="ConsPlusTitle"/>
        <w:ind w:firstLine="540"/>
        <w:jc w:val="both"/>
        <w:outlineLvl w:val="0"/>
      </w:pPr>
      <w:r>
        <w:t xml:space="preserve">Статья 9. Утратила силу. - </w:t>
      </w:r>
      <w:hyperlink r:id="rId38"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w:t>
        </w:r>
      </w:hyperlink>
      <w:r>
        <w:t xml:space="preserve"> Брянской области от 12.05.2015 N 35-З.</w:t>
      </w:r>
    </w:p>
    <w:p w:rsidR="004D2D32" w:rsidRDefault="004D2D32">
      <w:pPr>
        <w:pStyle w:val="ConsPlusNormal"/>
        <w:ind w:firstLine="540"/>
        <w:jc w:val="both"/>
      </w:pPr>
    </w:p>
    <w:p w:rsidR="004D2D32" w:rsidRDefault="005D12DD">
      <w:pPr>
        <w:pStyle w:val="ConsPlusTitle"/>
        <w:ind w:firstLine="540"/>
        <w:jc w:val="both"/>
        <w:outlineLvl w:val="0"/>
      </w:pPr>
      <w:r>
        <w:t>Статья 10. Оформление результатов проверки</w:t>
      </w:r>
    </w:p>
    <w:p w:rsidR="004D2D32" w:rsidRDefault="005D12DD">
      <w:pPr>
        <w:pStyle w:val="ConsPlusNormal"/>
        <w:ind w:firstLine="540"/>
        <w:jc w:val="both"/>
      </w:pPr>
      <w:r>
        <w:t xml:space="preserve">(в ред. </w:t>
      </w:r>
      <w:hyperlink r:id="rId39"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Normal"/>
        <w:ind w:firstLine="540"/>
        <w:jc w:val="both"/>
      </w:pPr>
      <w:r>
        <w:t>1. По результатам проверок муниципальными инспекторами составляются акты проверки:</w:t>
      </w:r>
    </w:p>
    <w:p w:rsidR="004D2D32" w:rsidRDefault="005D12DD">
      <w:pPr>
        <w:pStyle w:val="ConsPlusNormal"/>
        <w:spacing w:before="200"/>
        <w:ind w:firstLine="540"/>
        <w:jc w:val="both"/>
      </w:pPr>
      <w:proofErr w:type="gramStart"/>
      <w:r>
        <w:t>а) в отношении органа государственной власти, органа местного самоуправления, юридического лица и индивидуального предпринимателя -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roofErr w:type="gramEnd"/>
    </w:p>
    <w:p w:rsidR="004D2D32" w:rsidRDefault="005D12DD">
      <w:pPr>
        <w:pStyle w:val="ConsPlusNormal"/>
        <w:spacing w:before="200"/>
        <w:ind w:firstLine="540"/>
        <w:jc w:val="both"/>
      </w:pPr>
      <w:r>
        <w:t>б) в отношении граждан - по форме, утвержденной муниципальным правовым актом.</w:t>
      </w:r>
    </w:p>
    <w:p w:rsidR="004D2D32" w:rsidRDefault="005D12DD">
      <w:pPr>
        <w:pStyle w:val="ConsPlusNormal"/>
        <w:spacing w:before="200"/>
        <w:ind w:firstLine="540"/>
        <w:jc w:val="both"/>
      </w:pPr>
      <w:r>
        <w:t xml:space="preserve">2. </w:t>
      </w:r>
      <w:proofErr w:type="gramStart"/>
      <w:r>
        <w:t>К акту проверки прилагаются документы, материалы, содержащие информацию, подтверждающую или опровергающую наличие нарушений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roofErr w:type="gramEnd"/>
    </w:p>
    <w:p w:rsidR="004D2D32" w:rsidRDefault="005D12DD">
      <w:pPr>
        <w:pStyle w:val="ConsPlusNormal"/>
        <w:spacing w:before="200"/>
        <w:ind w:firstLine="540"/>
        <w:jc w:val="both"/>
      </w:pPr>
      <w:r>
        <w:t>Акт проверки составляется в двух экземплярах, один из которых с копиями приложений вручается под роспись лицу, в отношении которого проводилась проверка, или его представителю.</w:t>
      </w:r>
    </w:p>
    <w:p w:rsidR="004D2D32" w:rsidRDefault="004D2D32">
      <w:pPr>
        <w:pStyle w:val="ConsPlusNormal"/>
        <w:ind w:firstLine="540"/>
        <w:jc w:val="both"/>
      </w:pPr>
    </w:p>
    <w:p w:rsidR="004D2D32" w:rsidRDefault="005D12DD">
      <w:pPr>
        <w:pStyle w:val="ConsPlusTitle"/>
        <w:ind w:firstLine="540"/>
        <w:jc w:val="both"/>
        <w:outlineLvl w:val="0"/>
      </w:pPr>
      <w:r>
        <w:t>Статья 11. Меры, принимаемые должностными лицами органа муниципального земельного контроля в отношении фактов нарушений, выявленных при проведении проверки</w:t>
      </w:r>
    </w:p>
    <w:p w:rsidR="004D2D32" w:rsidRDefault="004D2D32">
      <w:pPr>
        <w:pStyle w:val="ConsPlusNormal"/>
        <w:ind w:firstLine="540"/>
        <w:jc w:val="both"/>
      </w:pPr>
    </w:p>
    <w:p w:rsidR="004D2D32" w:rsidRDefault="005D12DD">
      <w:pPr>
        <w:pStyle w:val="ConsPlusNormal"/>
        <w:ind w:firstLine="540"/>
        <w:jc w:val="both"/>
      </w:pPr>
      <w:r>
        <w:t>1. В случае выявления при проведении проверки нарушений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муниципальные инспекторы,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
    <w:p w:rsidR="004D2D32" w:rsidRDefault="005D12DD">
      <w:pPr>
        <w:pStyle w:val="ConsPlusNormal"/>
        <w:jc w:val="both"/>
      </w:pPr>
      <w:r>
        <w:t xml:space="preserve">(п. 1 в ред. </w:t>
      </w:r>
      <w:hyperlink r:id="rId40"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2. 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руководителю органа государственной власти, органа местного самоуправления,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4D2D32" w:rsidRDefault="005D12DD">
      <w:pPr>
        <w:pStyle w:val="ConsPlusNormal"/>
        <w:jc w:val="both"/>
      </w:pPr>
      <w:r>
        <w:t>(</w:t>
      </w:r>
      <w:proofErr w:type="gramStart"/>
      <w:r>
        <w:t>в</w:t>
      </w:r>
      <w:proofErr w:type="gramEnd"/>
      <w:r>
        <w:t xml:space="preserve"> ред. </w:t>
      </w:r>
      <w:hyperlink r:id="rId41"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5D12DD">
      <w:pPr>
        <w:pStyle w:val="ConsPlusNormal"/>
        <w:spacing w:before="200"/>
        <w:ind w:firstLine="540"/>
        <w:jc w:val="both"/>
      </w:pPr>
      <w:r>
        <w:t xml:space="preserve">3. </w:t>
      </w:r>
      <w:proofErr w:type="gramStart"/>
      <w:r>
        <w:t>Муниципальные инспекторы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roofErr w:type="gramEnd"/>
    </w:p>
    <w:p w:rsidR="004D2D32" w:rsidRDefault="005D12DD">
      <w:pPr>
        <w:pStyle w:val="ConsPlusNormal"/>
        <w:spacing w:before="200"/>
        <w:ind w:firstLine="540"/>
        <w:jc w:val="both"/>
      </w:pPr>
      <w:r>
        <w:t xml:space="preserve">4. </w:t>
      </w:r>
      <w:proofErr w:type="gramStart"/>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D2D32" w:rsidRDefault="005D12DD">
      <w:pPr>
        <w:pStyle w:val="ConsPlusNormal"/>
        <w:jc w:val="both"/>
      </w:pPr>
      <w:r>
        <w:t xml:space="preserve">(п. 4 в ред. </w:t>
      </w:r>
      <w:hyperlink r:id="rId42"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Title"/>
        <w:ind w:firstLine="540"/>
        <w:jc w:val="both"/>
        <w:outlineLvl w:val="0"/>
      </w:pPr>
      <w:r>
        <w:t>Статья 12. Ведение учета проверок соблюдения земельного законодательства</w:t>
      </w:r>
    </w:p>
    <w:p w:rsidR="004D2D32" w:rsidRDefault="004D2D32">
      <w:pPr>
        <w:pStyle w:val="ConsPlusNormal"/>
        <w:ind w:firstLine="540"/>
        <w:jc w:val="both"/>
      </w:pPr>
    </w:p>
    <w:p w:rsidR="004D2D32" w:rsidRDefault="005D12DD">
      <w:pPr>
        <w:pStyle w:val="ConsPlusNormal"/>
        <w:ind w:firstLine="540"/>
        <w:jc w:val="both"/>
      </w:pPr>
      <w:r>
        <w:t>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заносятся в книгу проверок соблюдения земельного законодательства установленной формы.</w:t>
      </w:r>
    </w:p>
    <w:p w:rsidR="004D2D32" w:rsidRDefault="005D12DD">
      <w:pPr>
        <w:pStyle w:val="ConsPlusNormal"/>
        <w:jc w:val="both"/>
      </w:pPr>
      <w:r>
        <w:t>(</w:t>
      </w:r>
      <w:proofErr w:type="gramStart"/>
      <w:r>
        <w:t>в</w:t>
      </w:r>
      <w:proofErr w:type="gramEnd"/>
      <w:r>
        <w:t xml:space="preserve"> ред. </w:t>
      </w:r>
      <w:hyperlink r:id="rId43" w:tooltip="Закон Брянской области от 12.05.2015 N 35-З &quot;О внесении изменений в Закон Брянской области &quot;О порядке организации и осуществления муниципального земельного контроля на территории муниципальных образований Брянской области&quot; (принят Брянской областной Думой 30.0" w:history="1">
        <w:r>
          <w:rPr>
            <w:color w:val="0000FF"/>
          </w:rPr>
          <w:t>Закона</w:t>
        </w:r>
      </w:hyperlink>
      <w:r>
        <w:t xml:space="preserve"> Брянской области от 12.05.2015 N 35-З)</w:t>
      </w:r>
    </w:p>
    <w:p w:rsidR="004D2D32" w:rsidRDefault="004D2D32">
      <w:pPr>
        <w:pStyle w:val="ConsPlusNormal"/>
        <w:ind w:firstLine="540"/>
        <w:jc w:val="both"/>
      </w:pPr>
    </w:p>
    <w:p w:rsidR="004D2D32" w:rsidRDefault="005D12DD">
      <w:pPr>
        <w:pStyle w:val="ConsPlusTitle"/>
        <w:ind w:firstLine="540"/>
        <w:jc w:val="both"/>
        <w:outlineLvl w:val="0"/>
      </w:pPr>
      <w:r>
        <w:t>Статья 13. Вступление в силу настоящего Закона</w:t>
      </w:r>
    </w:p>
    <w:p w:rsidR="004D2D32" w:rsidRDefault="004D2D32">
      <w:pPr>
        <w:pStyle w:val="ConsPlusNormal"/>
        <w:ind w:firstLine="540"/>
        <w:jc w:val="both"/>
      </w:pPr>
    </w:p>
    <w:p w:rsidR="004D2D32" w:rsidRDefault="005D12DD">
      <w:pPr>
        <w:pStyle w:val="ConsPlusNormal"/>
        <w:ind w:firstLine="540"/>
        <w:jc w:val="both"/>
      </w:pPr>
      <w:r>
        <w:t>Настоящий Закон вступает в силу через 10 дней после его официального опубликования.</w:t>
      </w:r>
    </w:p>
    <w:p w:rsidR="004D2D32" w:rsidRDefault="004D2D32">
      <w:pPr>
        <w:pStyle w:val="ConsPlusNormal"/>
        <w:ind w:firstLine="540"/>
        <w:jc w:val="both"/>
      </w:pPr>
    </w:p>
    <w:p w:rsidR="004D2D32" w:rsidRDefault="005D12DD">
      <w:pPr>
        <w:pStyle w:val="ConsPlusNormal"/>
        <w:jc w:val="right"/>
      </w:pPr>
      <w:r>
        <w:t>Губернатор Брянской области</w:t>
      </w:r>
    </w:p>
    <w:p w:rsidR="004D2D32" w:rsidRDefault="005D12DD">
      <w:pPr>
        <w:pStyle w:val="ConsPlusNormal"/>
        <w:jc w:val="right"/>
      </w:pPr>
      <w:r>
        <w:t>Н.В.ДЕНИН</w:t>
      </w:r>
    </w:p>
    <w:p w:rsidR="004D2D32" w:rsidRDefault="005D12DD">
      <w:pPr>
        <w:pStyle w:val="ConsPlusNormal"/>
        <w:jc w:val="both"/>
      </w:pPr>
      <w:r>
        <w:t>г. Брянск</w:t>
      </w:r>
    </w:p>
    <w:p w:rsidR="004D2D32" w:rsidRDefault="005D12DD">
      <w:pPr>
        <w:pStyle w:val="ConsPlusNormal"/>
        <w:spacing w:before="200"/>
        <w:jc w:val="both"/>
      </w:pPr>
      <w:r>
        <w:t>8 ноября 2010 года</w:t>
      </w:r>
    </w:p>
    <w:p w:rsidR="004D2D32" w:rsidRDefault="005D12DD">
      <w:pPr>
        <w:pStyle w:val="ConsPlusNormal"/>
        <w:spacing w:before="200"/>
        <w:jc w:val="both"/>
      </w:pPr>
      <w:r>
        <w:t>N 94-З</w:t>
      </w:r>
    </w:p>
    <w:p w:rsidR="004D2D32" w:rsidRDefault="004D2D32">
      <w:pPr>
        <w:pStyle w:val="ConsPlusNormal"/>
        <w:ind w:firstLine="540"/>
        <w:jc w:val="both"/>
      </w:pPr>
    </w:p>
    <w:p w:rsidR="004D2D32" w:rsidRDefault="004D2D32">
      <w:pPr>
        <w:pStyle w:val="ConsPlusNormal"/>
        <w:ind w:firstLine="540"/>
        <w:jc w:val="both"/>
      </w:pPr>
    </w:p>
    <w:p w:rsidR="005D12DD" w:rsidRDefault="005D12DD">
      <w:pPr>
        <w:pStyle w:val="ConsPlusNormal"/>
        <w:pBdr>
          <w:top w:val="single" w:sz="6" w:space="0" w:color="auto"/>
        </w:pBdr>
        <w:spacing w:before="100" w:after="100"/>
        <w:jc w:val="both"/>
        <w:rPr>
          <w:sz w:val="2"/>
          <w:szCs w:val="2"/>
        </w:rPr>
      </w:pPr>
    </w:p>
    <w:sectPr w:rsidR="005D12DD" w:rsidSect="00BB0179">
      <w:headerReference w:type="default" r:id="rId44"/>
      <w:footerReference w:type="default" r:id="rId45"/>
      <w:pgSz w:w="11906" w:h="16838"/>
      <w:pgMar w:top="1440" w:right="566" w:bottom="1440"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EB" w:rsidRDefault="001349EB" w:rsidP="00070F71">
      <w:pPr>
        <w:spacing w:after="0" w:line="240" w:lineRule="auto"/>
      </w:pPr>
      <w:r>
        <w:separator/>
      </w:r>
    </w:p>
  </w:endnote>
  <w:endnote w:type="continuationSeparator" w:id="0">
    <w:p w:rsidR="001349EB" w:rsidRDefault="001349EB" w:rsidP="00070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32" w:rsidRDefault="004D2D32">
    <w:pPr>
      <w:pStyle w:val="ConsPlusNormal"/>
      <w:pBdr>
        <w:bottom w:val="single" w:sz="12" w:space="0" w:color="auto"/>
      </w:pBdr>
      <w:jc w:val="center"/>
      <w:rPr>
        <w:sz w:val="2"/>
        <w:szCs w:val="2"/>
      </w:rPr>
    </w:pPr>
  </w:p>
  <w:p w:rsidR="00BB0179" w:rsidRDefault="00BB0179">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4D2D3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D2D32" w:rsidRDefault="004D2D32">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4D2D32" w:rsidRDefault="004D2D32">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4D2D32" w:rsidRDefault="004D2D32">
          <w:pPr>
            <w:pStyle w:val="ConsPlusNormal"/>
            <w:jc w:val="right"/>
            <w:rPr>
              <w:rFonts w:ascii="Tahoma" w:hAnsi="Tahoma" w:cs="Tahoma"/>
            </w:rPr>
          </w:pPr>
        </w:p>
      </w:tc>
    </w:tr>
  </w:tbl>
  <w:p w:rsidR="004D2D32" w:rsidRDefault="004D2D3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EB" w:rsidRDefault="001349EB" w:rsidP="00070F71">
      <w:pPr>
        <w:spacing w:after="0" w:line="240" w:lineRule="auto"/>
      </w:pPr>
      <w:r>
        <w:separator/>
      </w:r>
    </w:p>
  </w:footnote>
  <w:footnote w:type="continuationSeparator" w:id="0">
    <w:p w:rsidR="001349EB" w:rsidRDefault="001349EB" w:rsidP="00070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4D2D3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D2D32" w:rsidRDefault="005D12DD">
          <w:pPr>
            <w:pStyle w:val="ConsPlusNormal"/>
            <w:rPr>
              <w:rFonts w:ascii="Tahoma" w:hAnsi="Tahoma" w:cs="Tahoma"/>
              <w:sz w:val="16"/>
              <w:szCs w:val="16"/>
            </w:rPr>
          </w:pPr>
          <w:r>
            <w:rPr>
              <w:rFonts w:ascii="Tahoma" w:hAnsi="Tahoma" w:cs="Tahoma"/>
              <w:sz w:val="16"/>
              <w:szCs w:val="16"/>
            </w:rPr>
            <w:t>Закон Брянской области от 08.11.2010 N 94-З</w:t>
          </w:r>
          <w:r>
            <w:rPr>
              <w:rFonts w:ascii="Tahoma" w:hAnsi="Tahoma" w:cs="Tahoma"/>
              <w:sz w:val="16"/>
              <w:szCs w:val="16"/>
            </w:rPr>
            <w:br/>
            <w:t>(ред. от 03.04.2019)</w:t>
          </w:r>
          <w:r>
            <w:rPr>
              <w:rFonts w:ascii="Tahoma" w:hAnsi="Tahoma" w:cs="Tahoma"/>
              <w:sz w:val="16"/>
              <w:szCs w:val="16"/>
            </w:rPr>
            <w:br/>
            <w:t xml:space="preserve">"О порядке организации и осуществления муниципального </w:t>
          </w:r>
          <w:proofErr w:type="spellStart"/>
          <w:r>
            <w:rPr>
              <w:rFonts w:ascii="Tahoma" w:hAnsi="Tahoma" w:cs="Tahoma"/>
              <w:sz w:val="16"/>
              <w:szCs w:val="16"/>
            </w:rPr>
            <w:t>з</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4D2D32" w:rsidRDefault="004D2D32">
          <w:pPr>
            <w:pStyle w:val="ConsPlusNormal"/>
            <w:jc w:val="right"/>
            <w:rPr>
              <w:rFonts w:ascii="Tahoma" w:hAnsi="Tahoma" w:cs="Tahoma"/>
              <w:sz w:val="16"/>
              <w:szCs w:val="16"/>
            </w:rPr>
          </w:pPr>
        </w:p>
      </w:tc>
    </w:tr>
  </w:tbl>
  <w:p w:rsidR="004D2D32" w:rsidRDefault="004D2D32">
    <w:pPr>
      <w:pStyle w:val="ConsPlusNormal"/>
      <w:pBdr>
        <w:bottom w:val="single" w:sz="12" w:space="0" w:color="auto"/>
      </w:pBdr>
      <w:jc w:val="center"/>
      <w:rPr>
        <w:sz w:val="2"/>
        <w:szCs w:val="2"/>
      </w:rPr>
    </w:pPr>
  </w:p>
  <w:p w:rsidR="004D2D32" w:rsidRDefault="005D12D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6588E"/>
    <w:rsid w:val="001349EB"/>
    <w:rsid w:val="0041783A"/>
    <w:rsid w:val="004D2D32"/>
    <w:rsid w:val="005D12DD"/>
    <w:rsid w:val="00A6588E"/>
    <w:rsid w:val="00BB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D3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D2D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D2D3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D2D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D2D3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D2D32"/>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D2D32"/>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4D2D32"/>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4D2D32"/>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B0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179"/>
    <w:rPr>
      <w:rFonts w:ascii="Tahoma" w:hAnsi="Tahoma" w:cs="Tahoma"/>
      <w:sz w:val="16"/>
      <w:szCs w:val="16"/>
    </w:rPr>
  </w:style>
  <w:style w:type="paragraph" w:styleId="a5">
    <w:name w:val="header"/>
    <w:basedOn w:val="a"/>
    <w:link w:val="a6"/>
    <w:uiPriority w:val="99"/>
    <w:semiHidden/>
    <w:unhideWhenUsed/>
    <w:rsid w:val="00BB01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0179"/>
  </w:style>
  <w:style w:type="paragraph" w:styleId="a7">
    <w:name w:val="footer"/>
    <w:basedOn w:val="a"/>
    <w:link w:val="a8"/>
    <w:uiPriority w:val="99"/>
    <w:semiHidden/>
    <w:unhideWhenUsed/>
    <w:rsid w:val="00BB017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0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95C8B928C4B1E5AFE078EE385F1FEC98679AF26FEBBC5D1647C0F476D60E36752316BE3ACEF2F71CCA55DC0BB0188F69839D5DAAo1yBO" TargetMode="External"/><Relationship Id="rId18" Type="http://schemas.openxmlformats.org/officeDocument/2006/relationships/hyperlink" Target="consultantplus://offline/ref=2D8C6034945FD58A474EA76F871B25593C44790ED8E38458F00961226E55CF64112EB6C6324B37665F93B5F7CEp6y1O" TargetMode="External"/><Relationship Id="rId26" Type="http://schemas.openxmlformats.org/officeDocument/2006/relationships/hyperlink" Target="consultantplus://offline/ref=2D8C6034945FD58A474EB962917779543E4C270BDEEA870EAE563A7F395CC5334461B788774728675E8DB5F2C43C04AA12090BA7D8D214FAD529FDp7y3O" TargetMode="External"/><Relationship Id="rId39" Type="http://schemas.openxmlformats.org/officeDocument/2006/relationships/hyperlink" Target="consultantplus://offline/ref=2D8C6034945FD58A474EB962917779543E4C270BDEEA870EAE563A7F395CC5334461B788774728675E8DB2F1C43C04AA12090BA7D8D214FAD529FDp7y3O" TargetMode="External"/><Relationship Id="rId3" Type="http://schemas.openxmlformats.org/officeDocument/2006/relationships/webSettings" Target="webSettings.xml"/><Relationship Id="rId21" Type="http://schemas.openxmlformats.org/officeDocument/2006/relationships/hyperlink" Target="consultantplus://offline/ref=2D8C6034945FD58A474EB962917779543E4C270BDEEA870EAE563A7F395CC5334461B788774728675E8DB6F0C43C04AA12090BA7D8D214FAD529FDp7y3O" TargetMode="External"/><Relationship Id="rId34" Type="http://schemas.openxmlformats.org/officeDocument/2006/relationships/hyperlink" Target="consultantplus://offline/ref=2D8C6034945FD58A474EA76F871B25593C44790ED8E38458F00961226E55CF64032EEECA31482A6C0ADCF3A2C26954F0460514A4C6D2p1yCO" TargetMode="External"/><Relationship Id="rId42" Type="http://schemas.openxmlformats.org/officeDocument/2006/relationships/hyperlink" Target="consultantplus://offline/ref=2D8C6034945FD58A474EB962917779543E4C270BDEEA870EAE563A7F395CC5334461B788774728675E8DB1F0C43C04AA12090BA7D8D214FAD529FDp7y3O" TargetMode="External"/><Relationship Id="rId47"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95C8B928C4B1E5AFE078F0354973B0956592AC6AEEBD52431E9FAF2B81073C226459E7718AF4A24D8E00D10CBA52DF2CC8925CAA0CB0EACD9D1D3Ao6y3O" TargetMode="External"/><Relationship Id="rId17" Type="http://schemas.openxmlformats.org/officeDocument/2006/relationships/hyperlink" Target="consultantplus://offline/ref=2D8C6034945FD58A474EB962917779543E4C270BDEEA870EAE563A7F395CC5334461B788774728675E8DB7FFC43C04AA12090BA7D8D214FAD529FDp7y3O" TargetMode="External"/><Relationship Id="rId25" Type="http://schemas.openxmlformats.org/officeDocument/2006/relationships/hyperlink" Target="consultantplus://offline/ref=2D8C6034945FD58A474EB962917779543E4C270BDEEA870EAE563A7F395CC5334461B788774728675E8DB5F3C43C04AA12090BA7D8D214FAD529FDp7y3O" TargetMode="External"/><Relationship Id="rId33" Type="http://schemas.openxmlformats.org/officeDocument/2006/relationships/hyperlink" Target="consultantplus://offline/ref=2D8C6034945FD58A474EA76F871B25593C44790EDDE48458F00961226E55CF64112EB6C6324B37665F93B5F7CEp6y1O" TargetMode="External"/><Relationship Id="rId38" Type="http://schemas.openxmlformats.org/officeDocument/2006/relationships/hyperlink" Target="consultantplus://offline/ref=2D8C6034945FD58A474EB962917779543E4C270BDEEA870EAE563A7F395CC5334461B788774728675E8DB2F2C43C04AA12090BA7D8D214FAD529FDp7y3O"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8C6034945FD58A474EA76F871B25593C447903DCE08458F00961226E55CF64032EEECA334829675F86E3A68B3D58EF461A0BA7D8D115E5pDyEO" TargetMode="External"/><Relationship Id="rId20" Type="http://schemas.openxmlformats.org/officeDocument/2006/relationships/hyperlink" Target="consultantplus://offline/ref=2D8C6034945FD58A474EB962917779543E4C270BDFE38B08A4563A7F395CC5334461B788774728675E8DB7F0C43C04AA12090BA7D8D214FAD529FDp7y3O" TargetMode="External"/><Relationship Id="rId29" Type="http://schemas.openxmlformats.org/officeDocument/2006/relationships/hyperlink" Target="consultantplus://offline/ref=2D8C6034945FD58A474EB962917779543E4C270BDEEA870EAE563A7F395CC5334461B788774728675E8DB4F4C43C04AA12090BA7D8D214FAD529FDp7y3O" TargetMode="External"/><Relationship Id="rId41" Type="http://schemas.openxmlformats.org/officeDocument/2006/relationships/hyperlink" Target="consultantplus://offline/ref=2D8C6034945FD58A474EB962917779543E4C270BDEEA870EAE563A7F395CC5334461B788774728675E8DB1F1C43C04AA12090BA7D8D214FAD529FDp7y3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5C8B928C4B1E5AFE078F0354973B0956592AC6AEEBB54421E9FAF2B81073C226459E7718AF4A24D8E00D102BA52DF2CC8925CAA0CB0EACD9D1D3Ao6y3O" TargetMode="External"/><Relationship Id="rId24" Type="http://schemas.openxmlformats.org/officeDocument/2006/relationships/hyperlink" Target="consultantplus://offline/ref=2D8C6034945FD58A474EB962917779543E4C270BDEEA870EAE563A7F395CC5334461B788774728675E8DB5F5C43C04AA12090BA7D8D214FAD529FDp7y3O" TargetMode="External"/><Relationship Id="rId32" Type="http://schemas.openxmlformats.org/officeDocument/2006/relationships/hyperlink" Target="consultantplus://offline/ref=2D8C6034945FD58A474EB962917779543E4C270BD8E58B0DA9563A7F395CC5334461B788774728675E8DB7F0C43C04AA12090BA7D8D214FAD529FDp7y3O" TargetMode="External"/><Relationship Id="rId37" Type="http://schemas.openxmlformats.org/officeDocument/2006/relationships/hyperlink" Target="consultantplus://offline/ref=2D8C6034945FD58A474EA76F871B25593C44790EDDE48458F00961226E55CF64032EEECA334A28655986E3A68B3D58EF461A0BA7D8D115E5pDyEO" TargetMode="External"/><Relationship Id="rId40" Type="http://schemas.openxmlformats.org/officeDocument/2006/relationships/hyperlink" Target="consultantplus://offline/ref=2D8C6034945FD58A474EB962917779543E4C270BDEEA870EAE563A7F395CC5334461B788774728675E8DB1F3C43C04AA12090BA7D8D214FAD529FDp7y3O"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95C8B928C4B1E5AFE078EE385F1FEC98679AF26FEEBB5D1647C0F476D60E36752316BE33CEF9A54D8F0B855BF55383699C815CAA0CB3EBD2o9y6O" TargetMode="External"/><Relationship Id="rId23" Type="http://schemas.openxmlformats.org/officeDocument/2006/relationships/hyperlink" Target="consultantplus://offline/ref=2D8C6034945FD58A474EB962917779543E4C270BDEEA870EAE563A7F395CC5334461B788774728675E8DB5F7C43C04AA12090BA7D8D214FAD529FDp7y3O" TargetMode="External"/><Relationship Id="rId28" Type="http://schemas.openxmlformats.org/officeDocument/2006/relationships/hyperlink" Target="consultantplus://offline/ref=2D8C6034945FD58A474EB962917779543E4C270BDEEA870EAE563A7F395CC5334461B788774728675E8DB4F6C43C04AA12090BA7D8D214FAD529FDp7y3O" TargetMode="External"/><Relationship Id="rId36" Type="http://schemas.openxmlformats.org/officeDocument/2006/relationships/hyperlink" Target="consultantplus://offline/ref=2D8C6034945FD58A474EA76F871B25593C44790EDDE48458F00961226E55CF64112EB6C6324B37665F93B5F7CEp6y1O" TargetMode="External"/><Relationship Id="rId10" Type="http://schemas.openxmlformats.org/officeDocument/2006/relationships/hyperlink" Target="consultantplus://offline/ref=95C8B928C4B1E5AFE078F0354973B0956592AC6AE8B25E40199FAF2B81073C226459E7718AF4A24D8E00D10DBA52DF2CC8925CAA0CB0EACD9D1D3Ao6y3O" TargetMode="External"/><Relationship Id="rId19" Type="http://schemas.openxmlformats.org/officeDocument/2006/relationships/hyperlink" Target="consultantplus://offline/ref=2D8C6034945FD58A474EB962917779543E4C270BD8E38D0CA9563A7F395CC5334461B788774728675E8DB7FFC43C04AA12090BA7D8D214FAD529FDp7y3O" TargetMode="External"/><Relationship Id="rId31" Type="http://schemas.openxmlformats.org/officeDocument/2006/relationships/hyperlink" Target="consultantplus://offline/ref=2D8C6034945FD58A474EB962917779543E4C270BDEEA870EAE563A7F395CC5334461B788774728675E8DB4F1C43C04AA12090BA7D8D214FAD529FDp7y3O"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5C8B928C4B1E5AFE078F0354973B0956592AC6AE9BB5246139FAF2B81073C226459E7718AF4A24D8E00D10DBA52DF2CC8925CAA0CB0EACD9D1D3Ao6y3O" TargetMode="External"/><Relationship Id="rId14" Type="http://schemas.openxmlformats.org/officeDocument/2006/relationships/hyperlink" Target="consultantplus://offline/ref=95C8B928C4B1E5AFE078EE385F1FEC98679AF265ECBD5D1647C0F476D60E36752316BE33CEF8A2488E0B855BF55383699C815CAA0CB3EBD2o9y6O" TargetMode="External"/><Relationship Id="rId22" Type="http://schemas.openxmlformats.org/officeDocument/2006/relationships/hyperlink" Target="consultantplus://offline/ref=2D8C6034945FD58A474EB962917779543E4C270BDEEA870EAE563A7F395CC5334461B788774728675E8DB6FEC43C04AA12090BA7D8D214FAD529FDp7y3O" TargetMode="External"/><Relationship Id="rId27" Type="http://schemas.openxmlformats.org/officeDocument/2006/relationships/hyperlink" Target="consultantplus://offline/ref=2D8C6034945FD58A474EA76F871B25593C44790EDDE48458F00961226E55CF64112EB6C6324B37665F93B5F7CEp6y1O" TargetMode="External"/><Relationship Id="rId30" Type="http://schemas.openxmlformats.org/officeDocument/2006/relationships/hyperlink" Target="consultantplus://offline/ref=2D8C6034945FD58A474EB962917779543E4C270BDEEA870EAE563A7F395CC5334461B788774728675E8DB4F2C43C04AA12090BA7D8D214FAD529FDp7y3O" TargetMode="External"/><Relationship Id="rId35" Type="http://schemas.openxmlformats.org/officeDocument/2006/relationships/hyperlink" Target="consultantplus://offline/ref=2D8C6034945FD58A474EB962917779543E4C270BD8E58B0DA9563A7F395CC5334461B788774728675E8DB6F5C43C04AA12090BA7D8D214FAD529FDp7y3O" TargetMode="External"/><Relationship Id="rId43" Type="http://schemas.openxmlformats.org/officeDocument/2006/relationships/hyperlink" Target="consultantplus://offline/ref=2D8C6034945FD58A474EB962917779543E4C270BDEEA870EAE563A7F395CC5334461B788774728675E8DB1FEC43C04AA12090BA7D8D214FAD529FDp7y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4840</Words>
  <Characters>27593</Characters>
  <Application>Microsoft Office Word</Application>
  <DocSecurity>2</DocSecurity>
  <Lines>229</Lines>
  <Paragraphs>64</Paragraphs>
  <ScaleCrop>false</ScaleCrop>
  <Company>КонсультантПлюс Версия 4018.00.64</Company>
  <LinksUpToDate>false</LinksUpToDate>
  <CharactersWithSpaces>32369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08.11.2010 N 94-З(ред. от 03.04.2019)"О порядке организации и осуществления муниципального земельного контроля на территории муниципальных образований Брянской области"(принят Брянской областной Думой 28.10.2010)</dc:title>
  <dc:creator>J</dc:creator>
  <cp:lastModifiedBy>J</cp:lastModifiedBy>
  <cp:revision>3</cp:revision>
  <dcterms:created xsi:type="dcterms:W3CDTF">2019-11-12T11:11:00Z</dcterms:created>
  <dcterms:modified xsi:type="dcterms:W3CDTF">2019-11-12T11:16:00Z</dcterms:modified>
</cp:coreProperties>
</file>