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46" w:rsidRDefault="006F0146" w:rsidP="00ED3E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тоги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деятельности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сфере </w:t>
      </w:r>
      <w:r w:rsidR="006C7E1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</w:t>
      </w:r>
      <w:r w:rsidR="00166C0E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земельного надзора</w:t>
      </w:r>
    </w:p>
    <w:p w:rsidR="00166C0E" w:rsidRPr="008D32E3" w:rsidRDefault="00166C0E" w:rsidP="00ED3EA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 201</w:t>
      </w:r>
      <w:r w:rsidR="005A1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D04DE" w:rsidRDefault="00ED04DE" w:rsidP="00ED0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811B7" w:rsidRPr="00AB2730" w:rsidRDefault="00ED04DE" w:rsidP="00ED0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Контрольно-надзорная деятельность</w:t>
      </w:r>
    </w:p>
    <w:p w:rsidR="00ED04DE" w:rsidRPr="00F126AE" w:rsidRDefault="00ED04DE" w:rsidP="00ED0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C0E" w:rsidRDefault="009779AF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олномочия в сфере государственного земельного надзора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осуществляло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форме </w:t>
      </w:r>
      <w:r w:rsidR="00313276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контрольно-надзорных и профилактических мероприятий.</w:t>
      </w:r>
    </w:p>
    <w:p w:rsidR="00B14D00" w:rsidRPr="00B14D00" w:rsidRDefault="00B14D00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8F6C6B" w:rsidRPr="00C839A3" w:rsidRDefault="008F6C6B" w:rsidP="008F6C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прошедшем </w:t>
      </w:r>
      <w:r w:rsidRPr="00C839A3">
        <w:rPr>
          <w:color w:val="000000"/>
          <w:sz w:val="28"/>
          <w:szCs w:val="28"/>
          <w:shd w:val="clear" w:color="auto" w:fill="FFFFFF"/>
        </w:rPr>
        <w:t xml:space="preserve">году </w:t>
      </w:r>
      <w:r w:rsidR="00BC6538">
        <w:rPr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color w:val="000000"/>
          <w:sz w:val="28"/>
          <w:szCs w:val="28"/>
          <w:shd w:val="clear" w:color="auto" w:fill="FFFFFF"/>
        </w:rPr>
        <w:t>велась</w:t>
      </w:r>
      <w:r w:rsidRPr="00C839A3">
        <w:rPr>
          <w:color w:val="000000"/>
          <w:sz w:val="28"/>
          <w:szCs w:val="28"/>
          <w:shd w:val="clear" w:color="auto" w:fill="FFFFFF"/>
        </w:rPr>
        <w:t xml:space="preserve"> работа, направленная на реализацию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839A3">
        <w:rPr>
          <w:color w:val="000000"/>
          <w:sz w:val="28"/>
          <w:szCs w:val="28"/>
          <w:shd w:val="clear" w:color="auto" w:fill="FFFFFF"/>
        </w:rPr>
        <w:t>приоритетной программы «Реформа контрольной и надзорной деятельности».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97CB3">
        <w:rPr>
          <w:color w:val="000000"/>
          <w:sz w:val="28"/>
          <w:szCs w:val="28"/>
        </w:rPr>
        <w:t xml:space="preserve">При планировании контрольно-надзорных мероприятий Управлением применяется </w:t>
      </w:r>
      <w:proofErr w:type="spellStart"/>
      <w:r w:rsidRPr="00C839A3">
        <w:rPr>
          <w:color w:val="000000"/>
          <w:sz w:val="28"/>
          <w:szCs w:val="28"/>
        </w:rPr>
        <w:t>риск-ориентированн</w:t>
      </w:r>
      <w:r w:rsidR="00497CB3">
        <w:rPr>
          <w:color w:val="000000"/>
          <w:sz w:val="28"/>
          <w:szCs w:val="28"/>
        </w:rPr>
        <w:t>ая</w:t>
      </w:r>
      <w:proofErr w:type="spellEnd"/>
      <w:r w:rsidR="00497CB3">
        <w:rPr>
          <w:color w:val="000000"/>
          <w:sz w:val="28"/>
          <w:szCs w:val="28"/>
        </w:rPr>
        <w:t xml:space="preserve"> </w:t>
      </w:r>
      <w:r w:rsidRPr="00C839A3">
        <w:rPr>
          <w:color w:val="000000"/>
          <w:sz w:val="28"/>
          <w:szCs w:val="28"/>
        </w:rPr>
        <w:t>модель</w:t>
      </w:r>
      <w:r w:rsidR="001C3A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Pr="00C839A3">
        <w:rPr>
          <w:color w:val="000000"/>
          <w:sz w:val="28"/>
          <w:szCs w:val="28"/>
        </w:rPr>
        <w:t xml:space="preserve">лановые проверки юридических лиц </w:t>
      </w:r>
      <w:r>
        <w:rPr>
          <w:color w:val="000000"/>
          <w:sz w:val="28"/>
          <w:szCs w:val="28"/>
        </w:rPr>
        <w:t xml:space="preserve">и граждан </w:t>
      </w:r>
      <w:r w:rsidRPr="00C839A3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</w:t>
      </w:r>
      <w:r w:rsidR="00497CB3">
        <w:rPr>
          <w:color w:val="000000"/>
          <w:sz w:val="28"/>
          <w:szCs w:val="28"/>
        </w:rPr>
        <w:t xml:space="preserve">20 </w:t>
      </w:r>
      <w:r w:rsidRPr="00C839A3">
        <w:rPr>
          <w:color w:val="000000"/>
          <w:sz w:val="28"/>
          <w:szCs w:val="28"/>
        </w:rPr>
        <w:t>год сформированы с учетом соответствующих критериев риска.</w:t>
      </w:r>
    </w:p>
    <w:p w:rsidR="001C3A65" w:rsidRDefault="00BC6538" w:rsidP="008F6C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F6C6B" w:rsidRPr="00C839A3">
        <w:rPr>
          <w:color w:val="000000"/>
          <w:sz w:val="28"/>
          <w:szCs w:val="28"/>
        </w:rPr>
        <w:t>родолж</w:t>
      </w:r>
      <w:r w:rsidR="008F6C6B">
        <w:rPr>
          <w:color w:val="000000"/>
          <w:sz w:val="28"/>
          <w:szCs w:val="28"/>
        </w:rPr>
        <w:t xml:space="preserve">ена </w:t>
      </w:r>
      <w:r w:rsidR="008F6C6B" w:rsidRPr="00C839A3">
        <w:rPr>
          <w:color w:val="000000"/>
          <w:sz w:val="28"/>
          <w:szCs w:val="28"/>
        </w:rPr>
        <w:t xml:space="preserve">активная работа по </w:t>
      </w:r>
      <w:r w:rsidR="001C3A65">
        <w:rPr>
          <w:color w:val="000000"/>
          <w:sz w:val="28"/>
          <w:szCs w:val="28"/>
        </w:rPr>
        <w:t>присвоению</w:t>
      </w:r>
      <w:r w:rsidR="008F6C6B" w:rsidRPr="00C839A3">
        <w:rPr>
          <w:color w:val="000000"/>
          <w:sz w:val="28"/>
          <w:szCs w:val="28"/>
        </w:rPr>
        <w:t xml:space="preserve"> </w:t>
      </w:r>
      <w:r w:rsidR="00EE2D4D">
        <w:rPr>
          <w:color w:val="000000"/>
          <w:sz w:val="28"/>
          <w:szCs w:val="28"/>
        </w:rPr>
        <w:t>земельным участкам</w:t>
      </w:r>
      <w:r w:rsidR="001C3A65">
        <w:rPr>
          <w:color w:val="000000"/>
          <w:sz w:val="28"/>
          <w:szCs w:val="28"/>
        </w:rPr>
        <w:t xml:space="preserve"> </w:t>
      </w:r>
      <w:r w:rsidR="008F6C6B" w:rsidRPr="00C839A3">
        <w:rPr>
          <w:color w:val="000000"/>
          <w:sz w:val="28"/>
          <w:szCs w:val="28"/>
        </w:rPr>
        <w:t>соответств</w:t>
      </w:r>
      <w:r w:rsidR="001C3A65">
        <w:rPr>
          <w:color w:val="000000"/>
          <w:sz w:val="28"/>
          <w:szCs w:val="28"/>
        </w:rPr>
        <w:t>ующих</w:t>
      </w:r>
      <w:r w:rsidR="008F6C6B" w:rsidRPr="00C839A3">
        <w:rPr>
          <w:color w:val="000000"/>
          <w:sz w:val="28"/>
          <w:szCs w:val="28"/>
        </w:rPr>
        <w:t xml:space="preserve"> критери</w:t>
      </w:r>
      <w:r w:rsidR="001C3A65">
        <w:rPr>
          <w:color w:val="000000"/>
          <w:sz w:val="28"/>
          <w:szCs w:val="28"/>
        </w:rPr>
        <w:t>ев</w:t>
      </w:r>
      <w:r w:rsidR="008F6C6B" w:rsidRPr="00C839A3">
        <w:rPr>
          <w:color w:val="000000"/>
          <w:sz w:val="28"/>
          <w:szCs w:val="28"/>
        </w:rPr>
        <w:t xml:space="preserve"> риска.</w:t>
      </w:r>
      <w:r>
        <w:rPr>
          <w:color w:val="000000"/>
          <w:sz w:val="28"/>
          <w:szCs w:val="28"/>
        </w:rPr>
        <w:t xml:space="preserve"> </w:t>
      </w:r>
      <w:r w:rsidR="001C3A65">
        <w:rPr>
          <w:color w:val="000000"/>
          <w:sz w:val="28"/>
          <w:szCs w:val="28"/>
        </w:rPr>
        <w:t>Н</w:t>
      </w:r>
      <w:r w:rsidR="008F6C6B">
        <w:rPr>
          <w:color w:val="000000"/>
          <w:sz w:val="28"/>
          <w:szCs w:val="28"/>
        </w:rPr>
        <w:t xml:space="preserve">а </w:t>
      </w:r>
      <w:r w:rsidR="008F6C6B" w:rsidRPr="00C839A3">
        <w:rPr>
          <w:color w:val="000000"/>
          <w:sz w:val="28"/>
          <w:szCs w:val="28"/>
        </w:rPr>
        <w:t xml:space="preserve">конец </w:t>
      </w:r>
      <w:r w:rsidR="008F6C6B">
        <w:rPr>
          <w:color w:val="000000"/>
          <w:sz w:val="28"/>
          <w:szCs w:val="28"/>
        </w:rPr>
        <w:t>201</w:t>
      </w:r>
      <w:r w:rsidR="005A1B97">
        <w:rPr>
          <w:color w:val="000000"/>
          <w:sz w:val="28"/>
          <w:szCs w:val="28"/>
        </w:rPr>
        <w:t>9</w:t>
      </w:r>
      <w:r w:rsidR="008F6C6B">
        <w:rPr>
          <w:color w:val="000000"/>
          <w:sz w:val="28"/>
          <w:szCs w:val="28"/>
        </w:rPr>
        <w:t xml:space="preserve"> </w:t>
      </w:r>
      <w:r w:rsidR="008F6C6B" w:rsidRPr="00C839A3">
        <w:rPr>
          <w:color w:val="000000"/>
          <w:sz w:val="28"/>
          <w:szCs w:val="28"/>
        </w:rPr>
        <w:t xml:space="preserve">года </w:t>
      </w:r>
      <w:r w:rsidR="001C3A65">
        <w:rPr>
          <w:color w:val="000000"/>
          <w:sz w:val="28"/>
          <w:szCs w:val="28"/>
        </w:rPr>
        <w:t>их общее количество состав</w:t>
      </w:r>
      <w:r w:rsidR="00167A09">
        <w:rPr>
          <w:color w:val="000000"/>
          <w:sz w:val="28"/>
          <w:szCs w:val="28"/>
        </w:rPr>
        <w:t>ляет</w:t>
      </w:r>
      <w:r w:rsidR="001C3A65">
        <w:rPr>
          <w:color w:val="000000"/>
          <w:sz w:val="28"/>
          <w:szCs w:val="28"/>
        </w:rPr>
        <w:t xml:space="preserve"> </w:t>
      </w:r>
      <w:r w:rsidR="008F6C6B" w:rsidRPr="00C839A3">
        <w:rPr>
          <w:color w:val="000000"/>
          <w:sz w:val="28"/>
          <w:szCs w:val="28"/>
        </w:rPr>
        <w:t xml:space="preserve">более </w:t>
      </w:r>
      <w:r w:rsidR="005A1B97">
        <w:rPr>
          <w:color w:val="000000"/>
          <w:sz w:val="28"/>
          <w:szCs w:val="28"/>
        </w:rPr>
        <w:t>19</w:t>
      </w:r>
      <w:r w:rsidR="00EE2D4D">
        <w:rPr>
          <w:color w:val="000000"/>
          <w:sz w:val="28"/>
          <w:szCs w:val="28"/>
        </w:rPr>
        <w:t xml:space="preserve"> тысяч</w:t>
      </w:r>
      <w:r w:rsidR="001C3A65">
        <w:rPr>
          <w:color w:val="000000"/>
          <w:sz w:val="28"/>
          <w:szCs w:val="28"/>
        </w:rPr>
        <w:t>.</w:t>
      </w:r>
    </w:p>
    <w:p w:rsidR="008F6C6B" w:rsidRPr="002B78FB" w:rsidRDefault="009779AF" w:rsidP="008F6C6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</w:t>
      </w:r>
      <w:r w:rsidR="008F6C6B">
        <w:rPr>
          <w:color w:val="000000"/>
          <w:sz w:val="28"/>
          <w:szCs w:val="28"/>
        </w:rPr>
        <w:t xml:space="preserve"> </w:t>
      </w:r>
      <w:r w:rsidR="008F6C6B" w:rsidRPr="00C839A3">
        <w:rPr>
          <w:color w:val="000000"/>
          <w:sz w:val="28"/>
          <w:szCs w:val="28"/>
        </w:rPr>
        <w:t xml:space="preserve">применяется динамическая </w:t>
      </w:r>
      <w:proofErr w:type="spellStart"/>
      <w:r w:rsidR="00BC6538">
        <w:rPr>
          <w:color w:val="000000"/>
          <w:sz w:val="28"/>
          <w:szCs w:val="28"/>
        </w:rPr>
        <w:t>риск-ориентированная</w:t>
      </w:r>
      <w:proofErr w:type="spellEnd"/>
      <w:r w:rsidR="00BC6538">
        <w:rPr>
          <w:color w:val="000000"/>
          <w:sz w:val="28"/>
          <w:szCs w:val="28"/>
        </w:rPr>
        <w:t xml:space="preserve"> </w:t>
      </w:r>
      <w:r w:rsidR="008F6C6B" w:rsidRPr="00C839A3">
        <w:rPr>
          <w:color w:val="000000"/>
          <w:sz w:val="28"/>
          <w:szCs w:val="28"/>
        </w:rPr>
        <w:t xml:space="preserve">модель, </w:t>
      </w:r>
      <w:r>
        <w:rPr>
          <w:color w:val="000000"/>
          <w:sz w:val="28"/>
          <w:szCs w:val="28"/>
        </w:rPr>
        <w:t xml:space="preserve">когда </w:t>
      </w:r>
      <w:r w:rsidR="008F6C6B" w:rsidRPr="00C839A3">
        <w:rPr>
          <w:color w:val="000000"/>
          <w:sz w:val="28"/>
          <w:szCs w:val="28"/>
        </w:rPr>
        <w:t xml:space="preserve">категории изменяются с учетом индивидуального поведения подконтрольного </w:t>
      </w:r>
      <w:r w:rsidR="00EE2D4D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>.</w:t>
      </w:r>
      <w:r w:rsidR="00D913D2">
        <w:rPr>
          <w:color w:val="000000"/>
          <w:sz w:val="28"/>
          <w:szCs w:val="28"/>
        </w:rPr>
        <w:t xml:space="preserve"> </w:t>
      </w:r>
      <w:r w:rsidR="001C3A65">
        <w:rPr>
          <w:color w:val="000000"/>
          <w:sz w:val="28"/>
          <w:szCs w:val="28"/>
        </w:rPr>
        <w:t>Данн</w:t>
      </w:r>
      <w:r w:rsidR="00167A09">
        <w:rPr>
          <w:color w:val="000000"/>
          <w:sz w:val="28"/>
          <w:szCs w:val="28"/>
        </w:rPr>
        <w:t>ые обстоятельства</w:t>
      </w:r>
      <w:r w:rsidR="008F6C6B" w:rsidRPr="00C839A3">
        <w:rPr>
          <w:color w:val="000000"/>
          <w:sz w:val="28"/>
          <w:szCs w:val="28"/>
        </w:rPr>
        <w:t xml:space="preserve"> явля</w:t>
      </w:r>
      <w:r w:rsidR="00167A09">
        <w:rPr>
          <w:color w:val="000000"/>
          <w:sz w:val="28"/>
          <w:szCs w:val="28"/>
        </w:rPr>
        <w:t>ю</w:t>
      </w:r>
      <w:r w:rsidR="008F6C6B" w:rsidRPr="00C839A3">
        <w:rPr>
          <w:color w:val="000000"/>
          <w:sz w:val="28"/>
          <w:szCs w:val="28"/>
        </w:rPr>
        <w:t xml:space="preserve">тся </w:t>
      </w:r>
      <w:r w:rsidR="00EE2D4D">
        <w:rPr>
          <w:color w:val="000000"/>
          <w:sz w:val="28"/>
          <w:szCs w:val="28"/>
        </w:rPr>
        <w:t>определяющим</w:t>
      </w:r>
      <w:r w:rsidR="00EE2D4D" w:rsidRPr="00C839A3">
        <w:rPr>
          <w:color w:val="000000"/>
          <w:sz w:val="28"/>
          <w:szCs w:val="28"/>
        </w:rPr>
        <w:t xml:space="preserve"> </w:t>
      </w:r>
      <w:r w:rsidR="008F6C6B" w:rsidRPr="00C839A3">
        <w:rPr>
          <w:color w:val="000000"/>
          <w:sz w:val="28"/>
          <w:szCs w:val="28"/>
        </w:rPr>
        <w:t xml:space="preserve">фактором </w:t>
      </w:r>
      <w:r>
        <w:rPr>
          <w:color w:val="000000"/>
          <w:sz w:val="28"/>
          <w:szCs w:val="28"/>
        </w:rPr>
        <w:t xml:space="preserve">при его </w:t>
      </w:r>
      <w:r w:rsidR="008F6C6B" w:rsidRPr="00C839A3">
        <w:rPr>
          <w:color w:val="000000"/>
          <w:sz w:val="28"/>
          <w:szCs w:val="28"/>
        </w:rPr>
        <w:t>перемещени</w:t>
      </w:r>
      <w:r>
        <w:rPr>
          <w:color w:val="000000"/>
          <w:sz w:val="28"/>
          <w:szCs w:val="28"/>
        </w:rPr>
        <w:t>и</w:t>
      </w:r>
      <w:r w:rsidR="008F6C6B" w:rsidRPr="00C839A3">
        <w:rPr>
          <w:color w:val="000000"/>
          <w:sz w:val="28"/>
          <w:szCs w:val="28"/>
        </w:rPr>
        <w:t xml:space="preserve"> из одной </w:t>
      </w:r>
      <w:r w:rsidR="008F6C6B" w:rsidRPr="002B78FB">
        <w:rPr>
          <w:sz w:val="28"/>
          <w:szCs w:val="28"/>
        </w:rPr>
        <w:t>категории риска в другую.</w:t>
      </w:r>
    </w:p>
    <w:p w:rsidR="005A1B97" w:rsidRDefault="005A1B97" w:rsidP="00B1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4D00" w:rsidRDefault="00B14D00" w:rsidP="00B14D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онтрольно-надзорн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ая деятельность 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</w:t>
      </w:r>
      <w:r w:rsidR="005A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выстраивалась по следующим приоритетным направлениям:</w:t>
      </w:r>
    </w:p>
    <w:p w:rsidR="001C3A65" w:rsidRDefault="001C3A65" w:rsidP="001C3A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предотвращение порчи земель, возмещение причиненного вреда;</w:t>
      </w:r>
    </w:p>
    <w:p w:rsidR="001C3A65" w:rsidRDefault="00EE2D4D" w:rsidP="001C3A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профилактика правонарушений;</w:t>
      </w:r>
    </w:p>
    <w:p w:rsidR="00B14D00" w:rsidRDefault="00B14D00" w:rsidP="00B14D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вовлечение земель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сельхозоб</w:t>
      </w:r>
      <w:r w:rsidR="00E53E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путем инициирования прекращения права пользования земельными участками;</w:t>
      </w:r>
    </w:p>
    <w:p w:rsidR="00B14D00" w:rsidRDefault="00B14D00" w:rsidP="00B14D0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контроль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 рац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ионального использования земель.</w:t>
      </w:r>
    </w:p>
    <w:p w:rsidR="005A1B97" w:rsidRDefault="005A1B97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1C1A" w:rsidRPr="00BC6538" w:rsidRDefault="007E31C1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</w:t>
      </w:r>
      <w:r w:rsidR="005A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166C0E" w:rsidRPr="00C839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="005A1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21 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</w:t>
      </w:r>
      <w:r w:rsidR="005A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166C0E" w:rsidRPr="00C839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проверке соблюдения требований земельного законодательства Российской Федерации на площади </w:t>
      </w:r>
      <w:r w:rsidR="005A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5A1B97" w:rsidRPr="005A1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340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гектаров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 числе, </w:t>
      </w:r>
      <w:r w:rsidR="00801C1A" w:rsidRPr="00801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5A1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5A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r w:rsidR="00801C1A" w:rsidRPr="00801C1A">
        <w:rPr>
          <w:rFonts w:ascii="Times New Roman" w:hAnsi="Times New Roman" w:cs="Times New Roman"/>
          <w:color w:val="000000"/>
          <w:sz w:val="28"/>
          <w:szCs w:val="28"/>
          <w:shd w:val="clear" w:color="auto" w:fill="F2F2F2"/>
        </w:rPr>
        <w:t xml:space="preserve">, </w:t>
      </w:r>
      <w:r w:rsidR="00801C1A" w:rsidRPr="00BC6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5A1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внеплановых проверок, </w:t>
      </w:r>
      <w:r w:rsidR="00801C1A" w:rsidRPr="00BC6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5A1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плановых (рейдовых) осмотра, </w:t>
      </w:r>
      <w:r w:rsidR="005A1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801C1A" w:rsidRPr="00BC65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обследований, а также </w:t>
      </w:r>
      <w:r w:rsidR="005A1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расследовани</w:t>
      </w:r>
      <w:r w:rsidR="005A1B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801C1A" w:rsidRPr="00BC65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1B97" w:rsidRDefault="005A1B97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C3A65" w:rsidRDefault="00166C0E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этом выявлено </w:t>
      </w:r>
      <w:r w:rsidR="00801C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="005A1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45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</w:t>
      </w:r>
      <w:r w:rsidR="00801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требований земельного законодательства на общей площади </w:t>
      </w:r>
      <w:r w:rsidR="00801C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около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7B0" w:rsidRPr="006137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801C1A" w:rsidRPr="006137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AF4EE4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гектаров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EE2D4D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</w:t>
      </w:r>
      <w:r w:rsidR="00EE2D4D" w:rsidRPr="00C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231</w:t>
      </w:r>
      <w:r w:rsidR="00EE2D4D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 зарастания земель сорной и древесно-кустарниковой растительностью на площади более </w:t>
      </w:r>
      <w:r w:rsidR="00EE2D4D" w:rsidRPr="00C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25</w:t>
      </w:r>
      <w:r w:rsidR="00EE2D4D"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гектаров.</w:t>
      </w:r>
      <w:r w:rsidR="00EE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ним возбуждены 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административные </w:t>
      </w:r>
      <w:r w:rsid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дела 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различным статьям</w:t>
      </w:r>
      <w:r w:rsidR="001C3A65" w:rsidRPr="001C3A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137B0" w:rsidRDefault="006137B0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37B0" w:rsidRPr="00BE52CE" w:rsidRDefault="006137B0" w:rsidP="006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 количество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97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зафиксировано по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атье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19.5 </w:t>
      </w:r>
      <w:proofErr w:type="spellStart"/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срок законного предписания, </w:t>
      </w:r>
      <w:r w:rsidRPr="00497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8.7 </w:t>
      </w:r>
      <w:proofErr w:type="spellStart"/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невыполнение обязательных мероприятий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улучшению земель и охране почв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97C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</w:t>
      </w:r>
      <w:r w:rsidR="00E17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20.25 </w:t>
      </w:r>
      <w:proofErr w:type="spellStart"/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неуплата административного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штрафа в срок, </w:t>
      </w:r>
      <w:r w:rsidRPr="00497CB3">
        <w:rPr>
          <w:rFonts w:ascii="Times New Roman" w:hAnsi="Times New Roman" w:cs="Times New Roman"/>
          <w:b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по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 2 статьи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8.8 </w:t>
      </w:r>
      <w:proofErr w:type="spellStart"/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неиспользование земельного участка из земель сельскохозяйственного назначения.</w:t>
      </w:r>
    </w:p>
    <w:p w:rsidR="006137B0" w:rsidRDefault="006137B0" w:rsidP="008F6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D169B" w:rsidRDefault="00166C0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фактам выявленных нарушений выдано </w:t>
      </w:r>
      <w:r w:rsidR="00C2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922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предписани</w:t>
      </w:r>
      <w:r w:rsidR="00D913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E03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их устранении. </w:t>
      </w:r>
    </w:p>
    <w:p w:rsidR="00E0386F" w:rsidRDefault="00E0386F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суды общей юрисдикции на рассмотрение передано </w:t>
      </w:r>
      <w:r w:rsidR="00C2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550 </w:t>
      </w:r>
      <w:r w:rsidR="00497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материалов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административных дел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70D2E" w:rsidRPr="00570D2E" w:rsidRDefault="00570D2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административных дел различной подведомственности всего наложено штрафов на сумму </w:t>
      </w:r>
      <w:r w:rsidR="00C2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свыше </w:t>
      </w:r>
      <w:r w:rsidR="00C2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17 </w:t>
      </w:r>
      <w:r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млн. рублей.</w:t>
      </w:r>
    </w:p>
    <w:p w:rsidR="00B14D00" w:rsidRDefault="009244F7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4.1.1 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КоАП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</w:t>
      </w:r>
      <w:r w:rsidR="00D2751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юридическим </w:t>
      </w:r>
      <w:r w:rsid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лицам </w:t>
      </w:r>
      <w:r w:rsidR="00E038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2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23</w:t>
      </w:r>
      <w:r w:rsid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случаях </w:t>
      </w:r>
      <w:r w:rsidR="00067232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административные штрафы заменены 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предупреждения</w:t>
      </w:r>
      <w:r w:rsidR="00067232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97C3A" w:rsidRDefault="00E97C3A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447E" w:rsidRPr="00BE52CE" w:rsidRDefault="00C2447E" w:rsidP="00C24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понуждающих действий надзорного органа хозяйствующими субъектами введено в сельскохозяйственный оборот более </w:t>
      </w:r>
      <w:r w:rsidRPr="00C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 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="00EE2D4D"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гектаров земель</w:t>
      </w:r>
      <w:r w:rsidR="00EE2D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сельскохозяйственного назначения</w:t>
      </w:r>
      <w:r w:rsidRPr="00BE52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447E" w:rsidRDefault="00C2447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7625F" w:rsidRPr="00AB2730" w:rsidRDefault="005D5EFB" w:rsidP="005D5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AB27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Принудительное изъятие </w:t>
      </w:r>
      <w:r w:rsidR="00B52DCF" w:rsidRPr="00AB27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земель</w:t>
      </w:r>
      <w:r w:rsidRPr="00AB27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B52DCF" w:rsidRPr="00AB273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судебном порядке</w:t>
      </w:r>
    </w:p>
    <w:p w:rsidR="00ED04DE" w:rsidRPr="00F126AE" w:rsidRDefault="00ED04D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E3E77" w:rsidRPr="002E3E77" w:rsidRDefault="002E3E77" w:rsidP="002E3E77">
      <w:pPr>
        <w:pStyle w:val="paragraphstylea6"/>
        <w:spacing w:before="0" w:beforeAutospacing="0" w:after="0" w:afterAutospacing="0"/>
        <w:ind w:firstLine="709"/>
        <w:jc w:val="both"/>
        <w:rPr>
          <w:color w:val="000000"/>
        </w:rPr>
      </w:pPr>
      <w:r w:rsidRPr="002E3E77">
        <w:rPr>
          <w:color w:val="000000"/>
          <w:sz w:val="28"/>
          <w:szCs w:val="28"/>
        </w:rPr>
        <w:t>Управлением последовательно велась работа по инициированию процедуры изъятия земельных участков у нерадивых пользователей.</w:t>
      </w:r>
    </w:p>
    <w:p w:rsidR="005D5EFB" w:rsidRDefault="00EE2D4D" w:rsidP="002E3E7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E3E77" w:rsidRPr="002E3E77">
        <w:rPr>
          <w:color w:val="000000"/>
          <w:sz w:val="28"/>
          <w:szCs w:val="28"/>
        </w:rPr>
        <w:t xml:space="preserve"> порядке взаимодействия </w:t>
      </w:r>
      <w:r w:rsidR="002E3E77">
        <w:rPr>
          <w:color w:val="000000"/>
          <w:sz w:val="28"/>
          <w:szCs w:val="28"/>
        </w:rPr>
        <w:t>в</w:t>
      </w:r>
      <w:r w:rsidR="00570D2E" w:rsidRPr="002E3E77">
        <w:rPr>
          <w:color w:val="000000" w:themeColor="text1"/>
          <w:sz w:val="28"/>
          <w:szCs w:val="28"/>
        </w:rPr>
        <w:t xml:space="preserve"> уполномоченные региональные органы власти обоих регионов направлено </w:t>
      </w:r>
      <w:r w:rsidR="00570D2E" w:rsidRPr="002E3E77">
        <w:rPr>
          <w:b/>
          <w:color w:val="000000" w:themeColor="text1"/>
          <w:sz w:val="28"/>
          <w:szCs w:val="28"/>
        </w:rPr>
        <w:t>8</w:t>
      </w:r>
      <w:r w:rsidR="00570D2E" w:rsidRPr="002E3E77">
        <w:rPr>
          <w:color w:val="000000" w:themeColor="text1"/>
          <w:sz w:val="28"/>
          <w:szCs w:val="28"/>
        </w:rPr>
        <w:t xml:space="preserve"> материалов </w:t>
      </w:r>
      <w:r>
        <w:rPr>
          <w:color w:val="000000" w:themeColor="text1"/>
          <w:sz w:val="28"/>
          <w:szCs w:val="28"/>
        </w:rPr>
        <w:t>с целью</w:t>
      </w:r>
      <w:r w:rsidR="00570D2E" w:rsidRPr="002E3E77">
        <w:rPr>
          <w:color w:val="000000" w:themeColor="text1"/>
          <w:sz w:val="28"/>
          <w:szCs w:val="28"/>
        </w:rPr>
        <w:t xml:space="preserve"> инициирования изъятия земель из собственности у недобросовестных землепользователей общей площадью </w:t>
      </w:r>
      <w:r w:rsidR="00C2447E" w:rsidRPr="002E3E77">
        <w:rPr>
          <w:b/>
          <w:color w:val="000000" w:themeColor="text1"/>
          <w:sz w:val="28"/>
          <w:szCs w:val="28"/>
        </w:rPr>
        <w:t>446</w:t>
      </w:r>
      <w:r w:rsidR="00570D2E" w:rsidRPr="002E3E77">
        <w:rPr>
          <w:color w:val="000000" w:themeColor="text1"/>
          <w:sz w:val="28"/>
          <w:szCs w:val="28"/>
        </w:rPr>
        <w:t xml:space="preserve"> гектаров</w:t>
      </w:r>
      <w:r w:rsidR="00570D2E" w:rsidRPr="00570D2E">
        <w:rPr>
          <w:color w:val="000000" w:themeColor="text1"/>
          <w:sz w:val="28"/>
          <w:szCs w:val="28"/>
        </w:rPr>
        <w:t>.</w:t>
      </w:r>
    </w:p>
    <w:p w:rsidR="00570D2E" w:rsidRDefault="005D5EF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6744">
        <w:rPr>
          <w:rFonts w:ascii="Times New Roman" w:hAnsi="Times New Roman" w:cs="Times New Roman"/>
          <w:sz w:val="28"/>
        </w:rPr>
        <w:t xml:space="preserve">В </w:t>
      </w:r>
      <w:r w:rsidR="00EE2D4D">
        <w:rPr>
          <w:rFonts w:ascii="Times New Roman" w:hAnsi="Times New Roman" w:cs="Times New Roman"/>
          <w:sz w:val="28"/>
        </w:rPr>
        <w:t>отчетном периоде</w:t>
      </w:r>
      <w:r w:rsidRPr="00C06744">
        <w:rPr>
          <w:rFonts w:ascii="Times New Roman" w:hAnsi="Times New Roman" w:cs="Times New Roman"/>
          <w:sz w:val="28"/>
        </w:rPr>
        <w:t xml:space="preserve"> по материалам Управления в судебном порядке 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изъято </w:t>
      </w:r>
      <w:r w:rsidR="00C2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земельных участков общей площадью </w:t>
      </w:r>
      <w:r w:rsidR="00C2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417,5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гектаров. В том числе </w:t>
      </w:r>
      <w:r w:rsidR="00C2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земельны</w:t>
      </w:r>
      <w:r w:rsidR="00C2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</w:t>
      </w:r>
      <w:r w:rsidR="00C2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площадью </w:t>
      </w:r>
      <w:r w:rsidR="00C2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35,5</w:t>
      </w:r>
      <w:r w:rsidR="004D16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ектар</w:t>
      </w:r>
      <w:r w:rsidR="00C2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Брянской и </w:t>
      </w:r>
      <w:r w:rsidR="00C2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11 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земельных участков общей площадью </w:t>
      </w:r>
      <w:r w:rsidR="00C244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382</w:t>
      </w:r>
      <w:r w:rsidR="00C244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гектара </w:t>
      </w:r>
      <w:r w:rsidR="00570D2E" w:rsidRPr="00570D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Смоленской области.</w:t>
      </w:r>
    </w:p>
    <w:p w:rsidR="00F26525" w:rsidRDefault="005D5EFB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Всего с</w:t>
      </w:r>
      <w:r w:rsidRPr="00C06744">
        <w:rPr>
          <w:rFonts w:ascii="Times New Roman" w:hAnsi="Times New Roman"/>
          <w:sz w:val="28"/>
        </w:rPr>
        <w:t xml:space="preserve"> 2014 года по материалам Управления судами изъято </w:t>
      </w:r>
      <w:r w:rsidR="00F26525" w:rsidRPr="00F26525">
        <w:rPr>
          <w:rFonts w:ascii="Times New Roman" w:hAnsi="Times New Roman"/>
          <w:b/>
          <w:sz w:val="28"/>
        </w:rPr>
        <w:t>44</w:t>
      </w:r>
      <w:r w:rsidR="00F26525">
        <w:rPr>
          <w:rFonts w:ascii="Times New Roman" w:hAnsi="Times New Roman"/>
          <w:sz w:val="28"/>
        </w:rPr>
        <w:t xml:space="preserve"> земельных участка</w:t>
      </w:r>
      <w:r w:rsidRPr="00C06744">
        <w:rPr>
          <w:rFonts w:ascii="Times New Roman" w:hAnsi="Times New Roman"/>
          <w:sz w:val="28"/>
        </w:rPr>
        <w:t xml:space="preserve"> общей площадью </w:t>
      </w:r>
      <w:r w:rsidR="00F26525" w:rsidRPr="00F26525">
        <w:rPr>
          <w:rFonts w:ascii="Times New Roman" w:hAnsi="Times New Roman"/>
          <w:b/>
          <w:sz w:val="28"/>
        </w:rPr>
        <w:t>1357</w:t>
      </w:r>
      <w:r w:rsidRPr="00F26525">
        <w:rPr>
          <w:rFonts w:ascii="Times New Roman" w:hAnsi="Times New Roman"/>
          <w:b/>
          <w:sz w:val="28"/>
        </w:rPr>
        <w:t xml:space="preserve"> </w:t>
      </w:r>
      <w:r w:rsidRPr="00C06744">
        <w:rPr>
          <w:rFonts w:ascii="Times New Roman" w:hAnsi="Times New Roman"/>
          <w:sz w:val="28"/>
        </w:rPr>
        <w:t>гектар</w:t>
      </w:r>
      <w:r w:rsidR="00F26525">
        <w:rPr>
          <w:rFonts w:ascii="Times New Roman" w:hAnsi="Times New Roman"/>
          <w:sz w:val="28"/>
        </w:rPr>
        <w:t>ов</w:t>
      </w:r>
      <w:r w:rsidRPr="00C06744">
        <w:rPr>
          <w:rFonts w:ascii="Times New Roman" w:hAnsi="Times New Roman"/>
          <w:sz w:val="28"/>
        </w:rPr>
        <w:t xml:space="preserve">. </w:t>
      </w:r>
    </w:p>
    <w:p w:rsidR="00F26525" w:rsidRDefault="005D5EFB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06744">
        <w:rPr>
          <w:rFonts w:ascii="Times New Roman" w:hAnsi="Times New Roman"/>
          <w:sz w:val="28"/>
        </w:rPr>
        <w:t xml:space="preserve">Региональными органами власти с </w:t>
      </w:r>
      <w:r w:rsidR="00F26525">
        <w:rPr>
          <w:rFonts w:ascii="Times New Roman" w:hAnsi="Times New Roman"/>
          <w:sz w:val="28"/>
        </w:rPr>
        <w:t xml:space="preserve">публичных </w:t>
      </w:r>
      <w:r w:rsidRPr="00C06744">
        <w:rPr>
          <w:rFonts w:ascii="Times New Roman" w:hAnsi="Times New Roman"/>
          <w:sz w:val="28"/>
        </w:rPr>
        <w:t xml:space="preserve">торгов реализованы </w:t>
      </w:r>
      <w:r w:rsidRPr="00F26525">
        <w:rPr>
          <w:rFonts w:ascii="Times New Roman" w:hAnsi="Times New Roman"/>
          <w:b/>
          <w:sz w:val="28"/>
        </w:rPr>
        <w:t>1</w:t>
      </w:r>
      <w:r w:rsidR="00F26525" w:rsidRPr="00F26525">
        <w:rPr>
          <w:rFonts w:ascii="Times New Roman" w:hAnsi="Times New Roman"/>
          <w:b/>
          <w:sz w:val="28"/>
        </w:rPr>
        <w:t>9</w:t>
      </w:r>
      <w:r w:rsidRPr="00C06744">
        <w:rPr>
          <w:rFonts w:ascii="Times New Roman" w:hAnsi="Times New Roman"/>
          <w:sz w:val="28"/>
        </w:rPr>
        <w:t xml:space="preserve"> изъятых земельных участк</w:t>
      </w:r>
      <w:r w:rsidR="00F26525">
        <w:rPr>
          <w:rFonts w:ascii="Times New Roman" w:hAnsi="Times New Roman"/>
          <w:sz w:val="28"/>
        </w:rPr>
        <w:t>ов</w:t>
      </w:r>
      <w:r w:rsidRPr="00C06744">
        <w:rPr>
          <w:rFonts w:ascii="Times New Roman" w:hAnsi="Times New Roman"/>
          <w:sz w:val="28"/>
        </w:rPr>
        <w:t xml:space="preserve"> общей площадью</w:t>
      </w:r>
      <w:r w:rsidR="00F26525">
        <w:rPr>
          <w:rFonts w:ascii="Times New Roman" w:hAnsi="Times New Roman"/>
          <w:sz w:val="28"/>
        </w:rPr>
        <w:t xml:space="preserve"> </w:t>
      </w:r>
      <w:r w:rsidR="00F26525" w:rsidRPr="00F26525">
        <w:rPr>
          <w:rFonts w:ascii="Times New Roman" w:hAnsi="Times New Roman"/>
          <w:b/>
          <w:sz w:val="28"/>
        </w:rPr>
        <w:t>80</w:t>
      </w:r>
      <w:r w:rsidRPr="00F26525">
        <w:rPr>
          <w:rFonts w:ascii="Times New Roman" w:hAnsi="Times New Roman"/>
          <w:b/>
          <w:sz w:val="28"/>
        </w:rPr>
        <w:t>4</w:t>
      </w:r>
      <w:r w:rsidRPr="00C06744">
        <w:rPr>
          <w:rFonts w:ascii="Times New Roman" w:hAnsi="Times New Roman"/>
          <w:sz w:val="28"/>
        </w:rPr>
        <w:t xml:space="preserve"> гектара</w:t>
      </w:r>
      <w:r w:rsidR="00F26525">
        <w:rPr>
          <w:rFonts w:ascii="Times New Roman" w:hAnsi="Times New Roman"/>
          <w:sz w:val="28"/>
        </w:rPr>
        <w:t>. В том числе</w:t>
      </w:r>
      <w:r w:rsidR="009B3436">
        <w:rPr>
          <w:rFonts w:ascii="Times New Roman" w:hAnsi="Times New Roman"/>
          <w:sz w:val="28"/>
        </w:rPr>
        <w:t>,</w:t>
      </w:r>
      <w:r w:rsidR="00F26525">
        <w:rPr>
          <w:rFonts w:ascii="Times New Roman" w:hAnsi="Times New Roman"/>
          <w:sz w:val="28"/>
        </w:rPr>
        <w:t xml:space="preserve"> в Брянской области - </w:t>
      </w:r>
      <w:r w:rsidR="00F26525" w:rsidRPr="00F26525">
        <w:rPr>
          <w:rFonts w:ascii="Times New Roman" w:hAnsi="Times New Roman"/>
          <w:b/>
          <w:sz w:val="28"/>
        </w:rPr>
        <w:t>2</w:t>
      </w:r>
      <w:r w:rsidR="00F26525">
        <w:rPr>
          <w:rFonts w:ascii="Times New Roman" w:hAnsi="Times New Roman"/>
          <w:sz w:val="28"/>
        </w:rPr>
        <w:t xml:space="preserve"> земельных участка площадью </w:t>
      </w:r>
      <w:r w:rsidR="00F26525" w:rsidRPr="00F26525">
        <w:rPr>
          <w:rFonts w:ascii="Times New Roman" w:hAnsi="Times New Roman"/>
          <w:b/>
          <w:sz w:val="28"/>
        </w:rPr>
        <w:t>99,77</w:t>
      </w:r>
      <w:r w:rsidR="00F26525" w:rsidRPr="00311FB4">
        <w:rPr>
          <w:rFonts w:ascii="Times New Roman" w:hAnsi="Times New Roman"/>
          <w:sz w:val="28"/>
        </w:rPr>
        <w:t xml:space="preserve"> г</w:t>
      </w:r>
      <w:r w:rsidR="00F26525">
        <w:rPr>
          <w:rFonts w:ascii="Times New Roman" w:hAnsi="Times New Roman"/>
          <w:sz w:val="28"/>
        </w:rPr>
        <w:t xml:space="preserve">ектара, в Смоленской </w:t>
      </w:r>
      <w:r w:rsidR="00F26525" w:rsidRPr="00F26525">
        <w:rPr>
          <w:rFonts w:ascii="Times New Roman" w:hAnsi="Times New Roman"/>
          <w:b/>
          <w:sz w:val="28"/>
        </w:rPr>
        <w:t xml:space="preserve">17 </w:t>
      </w:r>
      <w:r w:rsidR="00F26525">
        <w:rPr>
          <w:rFonts w:ascii="Times New Roman" w:hAnsi="Times New Roman"/>
          <w:sz w:val="28"/>
        </w:rPr>
        <w:t xml:space="preserve">земельных участков площадью </w:t>
      </w:r>
      <w:r w:rsidR="00F26525" w:rsidRPr="00F26525">
        <w:rPr>
          <w:rFonts w:ascii="Times New Roman" w:hAnsi="Times New Roman"/>
          <w:b/>
          <w:sz w:val="28"/>
        </w:rPr>
        <w:t>704</w:t>
      </w:r>
      <w:r w:rsidR="00F26525">
        <w:rPr>
          <w:rFonts w:ascii="Times New Roman" w:hAnsi="Times New Roman"/>
          <w:sz w:val="28"/>
        </w:rPr>
        <w:t xml:space="preserve"> гектара.</w:t>
      </w:r>
    </w:p>
    <w:p w:rsidR="00F26525" w:rsidRPr="00F26525" w:rsidRDefault="00C209CF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Кроме того, ч</w:t>
      </w:r>
      <w:r w:rsidR="00F26525">
        <w:rPr>
          <w:rFonts w:ascii="Times New Roman" w:hAnsi="Times New Roman"/>
          <w:sz w:val="28"/>
        </w:rPr>
        <w:t xml:space="preserve">етыре </w:t>
      </w:r>
      <w:r w:rsidR="00F26525" w:rsidRPr="00311FB4">
        <w:rPr>
          <w:rFonts w:ascii="Times New Roman" w:hAnsi="Times New Roman"/>
          <w:sz w:val="28"/>
        </w:rPr>
        <w:t xml:space="preserve">участка общей площадью </w:t>
      </w:r>
      <w:r w:rsidR="00F26525" w:rsidRPr="00F26525">
        <w:rPr>
          <w:rFonts w:ascii="Times New Roman" w:hAnsi="Times New Roman"/>
          <w:b/>
          <w:sz w:val="28"/>
        </w:rPr>
        <w:t>19,25</w:t>
      </w:r>
      <w:r w:rsidR="00F26525" w:rsidRPr="00311FB4">
        <w:rPr>
          <w:rFonts w:ascii="Times New Roman" w:hAnsi="Times New Roman"/>
          <w:sz w:val="28"/>
        </w:rPr>
        <w:t xml:space="preserve"> </w:t>
      </w:r>
      <w:r w:rsidR="00F26525" w:rsidRPr="00F26525">
        <w:rPr>
          <w:rFonts w:ascii="Times New Roman" w:hAnsi="Times New Roman"/>
          <w:sz w:val="28"/>
        </w:rPr>
        <w:t xml:space="preserve">гектара </w:t>
      </w:r>
      <w:r w:rsidR="00F26525" w:rsidRPr="00F26525">
        <w:rPr>
          <w:rFonts w:ascii="Times New Roman" w:hAnsi="Times New Roman"/>
          <w:sz w:val="28"/>
          <w:szCs w:val="28"/>
        </w:rPr>
        <w:t xml:space="preserve">не были проданы на торгах посредством публичного предложения и в соответствии с пунктом 14 статьи 6 </w:t>
      </w:r>
      <w:hyperlink r:id="rId7" w:history="1">
        <w:r w:rsidR="00F26525" w:rsidRP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</w:t>
        </w:r>
        <w:r w:rsid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ого</w:t>
        </w:r>
        <w:r w:rsidR="00F26525" w:rsidRP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F26525" w:rsidRP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24.07.2002 </w:t>
        </w:r>
        <w:r w:rsid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="00F26525" w:rsidRP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101-ФЗ </w:t>
        </w:r>
        <w:r w:rsid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F26525" w:rsidRPr="00F2652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Об обороте земель сельскохозяйственного назначения</w:t>
        </w:r>
      </w:hyperlink>
      <w:r w:rsidR="00F26525">
        <w:rPr>
          <w:rFonts w:ascii="Times New Roman" w:hAnsi="Times New Roman"/>
          <w:sz w:val="28"/>
          <w:szCs w:val="28"/>
        </w:rPr>
        <w:t xml:space="preserve">» приобретены </w:t>
      </w:r>
      <w:r w:rsidR="00F26525" w:rsidRPr="00F26525">
        <w:rPr>
          <w:rFonts w:ascii="Times New Roman" w:hAnsi="Times New Roman"/>
          <w:sz w:val="28"/>
          <w:szCs w:val="28"/>
        </w:rPr>
        <w:t>в собственность Брянской области</w:t>
      </w:r>
      <w:r w:rsidR="00F26525">
        <w:rPr>
          <w:rFonts w:ascii="Times New Roman" w:hAnsi="Times New Roman"/>
          <w:sz w:val="28"/>
          <w:szCs w:val="28"/>
        </w:rPr>
        <w:t>.</w:t>
      </w:r>
    </w:p>
    <w:p w:rsidR="005D5EFB" w:rsidRPr="00C06744" w:rsidRDefault="00C209CF" w:rsidP="005D5EF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D5EFB" w:rsidRPr="00F26525">
        <w:rPr>
          <w:rFonts w:ascii="Times New Roman" w:hAnsi="Times New Roman"/>
          <w:sz w:val="28"/>
          <w:szCs w:val="28"/>
        </w:rPr>
        <w:t xml:space="preserve"> сельскохозяйственный</w:t>
      </w:r>
      <w:r w:rsidR="005D5EFB" w:rsidRPr="00C06744">
        <w:rPr>
          <w:rFonts w:ascii="Times New Roman" w:hAnsi="Times New Roman"/>
          <w:sz w:val="28"/>
        </w:rPr>
        <w:t xml:space="preserve"> оборот </w:t>
      </w:r>
      <w:r>
        <w:rPr>
          <w:rFonts w:ascii="Times New Roman" w:hAnsi="Times New Roman"/>
          <w:sz w:val="28"/>
        </w:rPr>
        <w:t xml:space="preserve">новыми собственниками </w:t>
      </w:r>
      <w:r w:rsidR="005D5EFB" w:rsidRPr="00C06744">
        <w:rPr>
          <w:rFonts w:ascii="Times New Roman" w:hAnsi="Times New Roman"/>
          <w:sz w:val="28"/>
        </w:rPr>
        <w:t xml:space="preserve">введено </w:t>
      </w:r>
      <w:r w:rsidR="00F26525">
        <w:rPr>
          <w:rFonts w:ascii="Times New Roman" w:hAnsi="Times New Roman"/>
          <w:sz w:val="28"/>
        </w:rPr>
        <w:t xml:space="preserve">только </w:t>
      </w:r>
      <w:r w:rsidR="005D5EFB" w:rsidRPr="00F26525">
        <w:rPr>
          <w:rFonts w:ascii="Times New Roman" w:hAnsi="Times New Roman"/>
          <w:b/>
          <w:sz w:val="28"/>
        </w:rPr>
        <w:t>6</w:t>
      </w:r>
      <w:r w:rsidR="005D5EFB" w:rsidRPr="00C06744">
        <w:rPr>
          <w:rFonts w:ascii="Times New Roman" w:hAnsi="Times New Roman"/>
          <w:sz w:val="28"/>
        </w:rPr>
        <w:t xml:space="preserve"> земельных участков </w:t>
      </w:r>
      <w:r w:rsidR="00F26525">
        <w:rPr>
          <w:rFonts w:ascii="Times New Roman" w:hAnsi="Times New Roman"/>
          <w:sz w:val="28"/>
        </w:rPr>
        <w:t xml:space="preserve">в Смоленской области </w:t>
      </w:r>
      <w:r w:rsidR="005D5EFB" w:rsidRPr="00C06744">
        <w:rPr>
          <w:rFonts w:ascii="Times New Roman" w:hAnsi="Times New Roman"/>
          <w:sz w:val="28"/>
        </w:rPr>
        <w:t xml:space="preserve">общей площадью </w:t>
      </w:r>
      <w:r w:rsidR="005D5EFB" w:rsidRPr="00F26525">
        <w:rPr>
          <w:rFonts w:ascii="Times New Roman" w:hAnsi="Times New Roman"/>
          <w:b/>
          <w:sz w:val="28"/>
        </w:rPr>
        <w:t>300</w:t>
      </w:r>
      <w:r w:rsidR="005D5EFB" w:rsidRPr="00C06744">
        <w:rPr>
          <w:rFonts w:ascii="Times New Roman" w:hAnsi="Times New Roman"/>
          <w:sz w:val="28"/>
        </w:rPr>
        <w:t xml:space="preserve"> гектаров</w:t>
      </w:r>
      <w:r w:rsidR="00F2652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5D5EFB" w:rsidRDefault="005D5EF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2D4D" w:rsidRPr="00AB2730" w:rsidRDefault="00C209CF" w:rsidP="00C209C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Взаимодействие с Федеральной налоговой службой</w:t>
      </w:r>
    </w:p>
    <w:p w:rsidR="00C209CF" w:rsidRPr="00AB2730" w:rsidRDefault="00C209CF" w:rsidP="00C209C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 части увеличения ставки земельного налога на неиспользуемые земли</w:t>
      </w:r>
    </w:p>
    <w:p w:rsidR="00C209CF" w:rsidRPr="00F126AE" w:rsidRDefault="00C209CF" w:rsidP="008D3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68A2" w:rsidRPr="00EB76F7" w:rsidRDefault="006668A2" w:rsidP="008D32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Эффективным экономическим рычагом, побуждающим нерадивых собственников к использованию своих земель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целевому назначению</w:t>
      </w: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является увеличение ставки земельного налога.</w:t>
      </w:r>
    </w:p>
    <w:p w:rsidR="00B52DCF" w:rsidRPr="00EB76F7" w:rsidRDefault="00EB76F7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6F7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Pr="00EB76F7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EB76F7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между Управлением и Федеральной налоговой службой обоих регионов заключены соглашения, </w:t>
      </w:r>
      <w:r w:rsidRPr="00EB76F7">
        <w:rPr>
          <w:rFonts w:ascii="Times New Roman" w:hAnsi="Times New Roman" w:cs="Times New Roman"/>
          <w:sz w:val="28"/>
          <w:szCs w:val="28"/>
        </w:rPr>
        <w:t xml:space="preserve">предусматривающие передачу в налоговые органы информации о </w:t>
      </w:r>
      <w:r w:rsidR="00EE2D4D">
        <w:rPr>
          <w:rFonts w:ascii="Times New Roman" w:hAnsi="Times New Roman" w:cs="Times New Roman"/>
          <w:sz w:val="28"/>
          <w:szCs w:val="28"/>
        </w:rPr>
        <w:t xml:space="preserve">собственниках, которые не </w:t>
      </w:r>
      <w:r w:rsidRPr="00EB76F7">
        <w:rPr>
          <w:rFonts w:ascii="Times New Roman" w:hAnsi="Times New Roman" w:cs="Times New Roman"/>
          <w:sz w:val="28"/>
          <w:szCs w:val="28"/>
        </w:rPr>
        <w:t>использу</w:t>
      </w:r>
      <w:r w:rsidR="00EE2D4D">
        <w:rPr>
          <w:rFonts w:ascii="Times New Roman" w:hAnsi="Times New Roman" w:cs="Times New Roman"/>
          <w:sz w:val="28"/>
          <w:szCs w:val="28"/>
        </w:rPr>
        <w:t xml:space="preserve">ют свои </w:t>
      </w:r>
      <w:r w:rsidRPr="00EB76F7">
        <w:rPr>
          <w:rFonts w:ascii="Times New Roman" w:hAnsi="Times New Roman" w:cs="Times New Roman"/>
          <w:sz w:val="28"/>
          <w:szCs w:val="28"/>
        </w:rPr>
        <w:t>земл</w:t>
      </w:r>
      <w:r w:rsidR="00EE2D4D">
        <w:rPr>
          <w:rFonts w:ascii="Times New Roman" w:hAnsi="Times New Roman" w:cs="Times New Roman"/>
          <w:sz w:val="28"/>
          <w:szCs w:val="28"/>
        </w:rPr>
        <w:t>и</w:t>
      </w:r>
      <w:r w:rsidRPr="00EB76F7">
        <w:rPr>
          <w:rFonts w:ascii="Times New Roman" w:hAnsi="Times New Roman" w:cs="Times New Roman"/>
          <w:sz w:val="28"/>
          <w:szCs w:val="28"/>
        </w:rPr>
        <w:t>.</w:t>
      </w:r>
    </w:p>
    <w:p w:rsidR="00EB76F7" w:rsidRPr="00EB76F7" w:rsidRDefault="00EB76F7" w:rsidP="00EB7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земельный участок признан уполномоченным органом </w:t>
      </w:r>
      <w:proofErr w:type="spellStart"/>
      <w:r w:rsidRPr="00EB76F7">
        <w:rPr>
          <w:rFonts w:ascii="Times New Roman" w:hAnsi="Times New Roman" w:cs="Times New Roman"/>
          <w:sz w:val="28"/>
          <w:szCs w:val="28"/>
          <w:shd w:val="clear" w:color="auto" w:fill="FFFFFF"/>
        </w:rPr>
        <w:t>госземнадзора</w:t>
      </w:r>
      <w:proofErr w:type="spellEnd"/>
      <w:r w:rsidRPr="00EB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неиспользуемым для сельскохозяйственного производства, 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ставка земельного налога </w:t>
      </w:r>
      <w:r w:rsidR="00213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отношении такого </w:t>
      </w:r>
      <w:r w:rsidRPr="00EB76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участка </w:t>
      </w: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увеличивается в 5 раз – с 0,3 % до 1,5 %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134C5" w:rsidRDefault="00EB76F7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F12854" w:rsidRPr="00EB76F7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F12854"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начисления повышенной ставки </w:t>
      </w:r>
      <w:r w:rsidR="006668A2"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налоговые органы регионов направ</w:t>
      </w:r>
      <w:r w:rsidR="00CE6283"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лено</w:t>
      </w:r>
      <w:r w:rsidR="006668A2"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447E" w:rsidRPr="00EB76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633</w:t>
      </w:r>
      <w:r w:rsidR="006668A2"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B666AC"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668A2"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668A2" w:rsidRPr="00EB76F7" w:rsidRDefault="006668A2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Сумма дополнительно начисленного 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отчетном периоде </w:t>
      </w: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налога </w:t>
      </w:r>
      <w:r w:rsidR="00B52DCF" w:rsidRPr="00EB76F7">
        <w:rPr>
          <w:rFonts w:ascii="Times New Roman" w:hAnsi="Times New Roman" w:cs="Times New Roman"/>
          <w:color w:val="000000"/>
          <w:sz w:val="28"/>
          <w:szCs w:val="28"/>
        </w:rPr>
        <w:t xml:space="preserve">в двух регионах </w:t>
      </w:r>
      <w:r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="00F12854"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C2447E" w:rsidRPr="00EB76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D34D1E" w:rsidRPr="00EB76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2E3E77" w:rsidRDefault="002E3E77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2DCF" w:rsidRPr="00AB2730" w:rsidRDefault="00B52DCF" w:rsidP="00B52D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Профилактика правонарушений</w:t>
      </w:r>
    </w:p>
    <w:p w:rsidR="00B52DCF" w:rsidRPr="00F126AE" w:rsidRDefault="00B52DCF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2D4D" w:rsidRDefault="00EE2D4D" w:rsidP="008D32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уя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ческих мероприятий в сфере государственного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</w:t>
      </w:r>
      <w:r w:rsidR="0065776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надзора</w:t>
      </w:r>
      <w:r w:rsidR="00A43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проведено </w:t>
      </w:r>
      <w:r w:rsidR="008D32E3"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AD3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консультаци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с землепользователями.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сайте Управления размещено </w:t>
      </w:r>
      <w:r w:rsidR="00AD3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225</w:t>
      </w:r>
      <w:r w:rsid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материалов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соблюдения требований земельного законодательства и </w:t>
      </w:r>
      <w:r w:rsidR="00AD3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277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публикаций в 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средствах массовой информации.</w:t>
      </w:r>
      <w:r w:rsidR="008350B1" w:rsidRPr="000635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776D" w:rsidRPr="00063513" w:rsidRDefault="008D32E3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ыдано </w:t>
      </w:r>
      <w:r w:rsidR="00AD3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34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предостережения о недопустимости нарушения обязательных требований. 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Внесено </w:t>
      </w:r>
      <w:r w:rsidRPr="008D32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AD30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="00A43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 устранении причин и условий, способствовавших совершению административных правонарушений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сфере оборота земель</w:t>
      </w:r>
      <w:r w:rsidR="008350B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66C0E" w:rsidRDefault="00166C0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Актуальные вопросы в сфере земельных отношений обсуждались на</w:t>
      </w:r>
      <w:r w:rsidR="009F5B3D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ежеквартально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проводимых публичных </w:t>
      </w:r>
      <w:r w:rsidR="004D16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слушаниях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приглашением представителей бизнеса и производителей сельскохозяйственной продукции Брянской и Смоленской областей.</w:t>
      </w:r>
    </w:p>
    <w:p w:rsidR="002811B7" w:rsidRDefault="002811B7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7289" w:rsidRPr="00AB2730" w:rsidRDefault="00B52DCF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Контроль</w:t>
      </w:r>
      <w:r w:rsidR="00166C0E"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за сохранением и воспроизводством почвенного плодородия</w:t>
      </w:r>
    </w:p>
    <w:p w:rsidR="0022618A" w:rsidRPr="00F126AE" w:rsidRDefault="0022618A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66C0E" w:rsidRPr="00063513" w:rsidRDefault="004D169B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201</w:t>
      </w:r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была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ена работа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анализу качественного состояния сельхозугодий.</w:t>
      </w:r>
      <w:r w:rsidR="0037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этой целью </w:t>
      </w:r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контрольно-надзорных мероприятий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системно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отбирались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исследовались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почвенные образцы.</w:t>
      </w:r>
    </w:p>
    <w:p w:rsidR="00166C0E" w:rsidRPr="008D32E3" w:rsidRDefault="00792B0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D0751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D0751C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66C0E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ФГБУ </w:t>
      </w:r>
      <w:r w:rsidR="002415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«Брянская МВЛ»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проведены лабораторные исследования </w:t>
      </w:r>
      <w:r w:rsidR="00241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1203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почвенных проб</w:t>
      </w:r>
      <w:r w:rsidR="008D32E3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них </w:t>
      </w:r>
      <w:r w:rsidR="00241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613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на агрохимические и </w:t>
      </w:r>
      <w:r w:rsidR="002415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590</w:t>
      </w:r>
      <w:r w:rsidR="00166C0E" w:rsidRPr="008D32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 химико-токсикологические показатели.</w:t>
      </w:r>
    </w:p>
    <w:p w:rsidR="008D32E3" w:rsidRPr="008D32E3" w:rsidRDefault="00166C0E" w:rsidP="008D3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32E3">
        <w:rPr>
          <w:color w:val="000000" w:themeColor="text1"/>
          <w:sz w:val="28"/>
          <w:szCs w:val="28"/>
        </w:rPr>
        <w:t xml:space="preserve">Снижение отдельных показателей почвенного плодородия </w:t>
      </w:r>
      <w:r w:rsidR="00EE2D4D" w:rsidRPr="008D32E3">
        <w:rPr>
          <w:color w:val="000000" w:themeColor="text1"/>
          <w:sz w:val="28"/>
          <w:szCs w:val="28"/>
        </w:rPr>
        <w:t>по сравнению с контрольны</w:t>
      </w:r>
      <w:r w:rsidR="00EE2D4D">
        <w:rPr>
          <w:color w:val="000000" w:themeColor="text1"/>
          <w:sz w:val="28"/>
          <w:szCs w:val="28"/>
        </w:rPr>
        <w:t xml:space="preserve">ми </w:t>
      </w:r>
      <w:r w:rsidR="00EE2D4D" w:rsidRPr="008D32E3">
        <w:rPr>
          <w:color w:val="000000" w:themeColor="text1"/>
          <w:sz w:val="28"/>
          <w:szCs w:val="28"/>
        </w:rPr>
        <w:t>проб</w:t>
      </w:r>
      <w:r w:rsidR="00EE2D4D">
        <w:rPr>
          <w:color w:val="000000" w:themeColor="text1"/>
          <w:sz w:val="28"/>
          <w:szCs w:val="28"/>
        </w:rPr>
        <w:t>ами</w:t>
      </w:r>
      <w:r w:rsidR="00EE2D4D" w:rsidRPr="008D32E3">
        <w:rPr>
          <w:color w:val="000000" w:themeColor="text1"/>
          <w:sz w:val="28"/>
          <w:szCs w:val="28"/>
        </w:rPr>
        <w:t xml:space="preserve"> </w:t>
      </w:r>
      <w:r w:rsidRPr="008D32E3">
        <w:rPr>
          <w:color w:val="000000" w:themeColor="text1"/>
          <w:sz w:val="28"/>
          <w:szCs w:val="28"/>
        </w:rPr>
        <w:t xml:space="preserve">установлено в </w:t>
      </w:r>
      <w:r w:rsidR="002415A4">
        <w:rPr>
          <w:b/>
          <w:color w:val="000000" w:themeColor="text1"/>
          <w:sz w:val="28"/>
          <w:szCs w:val="28"/>
        </w:rPr>
        <w:t>314</w:t>
      </w:r>
      <w:r w:rsidRPr="008D32E3">
        <w:rPr>
          <w:color w:val="000000" w:themeColor="text1"/>
          <w:sz w:val="28"/>
          <w:szCs w:val="28"/>
        </w:rPr>
        <w:t xml:space="preserve"> образц</w:t>
      </w:r>
      <w:r w:rsidR="00AA7510" w:rsidRPr="008D32E3">
        <w:rPr>
          <w:color w:val="000000" w:themeColor="text1"/>
          <w:sz w:val="28"/>
          <w:szCs w:val="28"/>
        </w:rPr>
        <w:t>ах</w:t>
      </w:r>
      <w:r w:rsidRPr="008D32E3">
        <w:rPr>
          <w:color w:val="000000" w:themeColor="text1"/>
          <w:sz w:val="28"/>
          <w:szCs w:val="28"/>
        </w:rPr>
        <w:t xml:space="preserve"> </w:t>
      </w:r>
      <w:r w:rsidR="009779AF">
        <w:rPr>
          <w:color w:val="000000" w:themeColor="text1"/>
          <w:sz w:val="28"/>
          <w:szCs w:val="28"/>
        </w:rPr>
        <w:t>(</w:t>
      </w:r>
      <w:r w:rsidR="002415A4">
        <w:rPr>
          <w:color w:val="000000" w:themeColor="text1"/>
          <w:sz w:val="28"/>
          <w:szCs w:val="28"/>
        </w:rPr>
        <w:t>51</w:t>
      </w:r>
      <w:r w:rsidR="003D3E60">
        <w:rPr>
          <w:color w:val="000000" w:themeColor="text1"/>
          <w:sz w:val="28"/>
          <w:szCs w:val="28"/>
        </w:rPr>
        <w:t>%</w:t>
      </w:r>
      <w:r w:rsidR="009779AF">
        <w:rPr>
          <w:color w:val="000000" w:themeColor="text1"/>
          <w:sz w:val="28"/>
          <w:szCs w:val="28"/>
        </w:rPr>
        <w:t>)</w:t>
      </w:r>
      <w:r w:rsidRPr="008D32E3">
        <w:rPr>
          <w:color w:val="000000" w:themeColor="text1"/>
          <w:sz w:val="28"/>
          <w:szCs w:val="28"/>
        </w:rPr>
        <w:t>.</w:t>
      </w:r>
      <w:r w:rsidR="009779AF">
        <w:rPr>
          <w:color w:val="000000" w:themeColor="text1"/>
          <w:sz w:val="28"/>
          <w:szCs w:val="28"/>
        </w:rPr>
        <w:t xml:space="preserve"> </w:t>
      </w:r>
      <w:r w:rsidR="00EE2D4D">
        <w:rPr>
          <w:color w:val="000000" w:themeColor="text1"/>
          <w:sz w:val="28"/>
          <w:szCs w:val="28"/>
        </w:rPr>
        <w:t>Данные ф</w:t>
      </w:r>
      <w:r w:rsidR="008D32E3" w:rsidRPr="008D32E3">
        <w:rPr>
          <w:sz w:val="28"/>
          <w:szCs w:val="28"/>
        </w:rPr>
        <w:t>акты выявлялись преимущественно в местах проведения незаконных земляных работ.</w:t>
      </w:r>
    </w:p>
    <w:p w:rsidR="00166C0E" w:rsidRPr="00063513" w:rsidRDefault="00166C0E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почвенных проб, отобранных в местах несанкционированного размещения отходов производства и потребления, выявил </w:t>
      </w:r>
      <w:r w:rsidR="009A05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376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образцов</w:t>
      </w:r>
      <w:r w:rsidR="009779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A05B7" w:rsidRPr="009A0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63,7</w:t>
      </w:r>
      <w:r w:rsidR="003D3E60" w:rsidRPr="009A0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9779AF" w:rsidRPr="009A0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превышением допустимых количеств содержания токсичных 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веществ. В том 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числе </w:t>
      </w:r>
      <w:r w:rsidR="009A05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нитратов, солей тяжелых металлов,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нефтепродуктов</w:t>
      </w:r>
      <w:r w:rsidR="002B6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бенз</w:t>
      </w:r>
      <w:proofErr w:type="spellEnd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(а)</w:t>
      </w:r>
      <w:proofErr w:type="spellStart"/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пирена</w:t>
      </w:r>
      <w:proofErr w:type="spellEnd"/>
      <w:r w:rsidR="002B691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гельминтов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D32E3" w:rsidRPr="00063513" w:rsidRDefault="008D32E3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с тем, загрязнение почв засеваемых полей пестицидами или продуктами их метаболизма </w:t>
      </w:r>
      <w:r w:rsidR="00EE2D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лабораторного контроля не выявлено.</w:t>
      </w:r>
    </w:p>
    <w:p w:rsidR="008D32E3" w:rsidRPr="0022618A" w:rsidRDefault="008D32E3" w:rsidP="008D32E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18A">
        <w:rPr>
          <w:sz w:val="28"/>
          <w:szCs w:val="28"/>
        </w:rPr>
        <w:t xml:space="preserve">Результаты почвенных исследований использовались как аргументированная доказательная база в </w:t>
      </w:r>
      <w:r w:rsidR="006E14F7">
        <w:rPr>
          <w:sz w:val="28"/>
          <w:szCs w:val="28"/>
        </w:rPr>
        <w:t xml:space="preserve">контрольно-надзорной работе и </w:t>
      </w:r>
      <w:r w:rsidRPr="0022618A">
        <w:rPr>
          <w:sz w:val="28"/>
          <w:szCs w:val="28"/>
        </w:rPr>
        <w:t>административной практике.</w:t>
      </w:r>
    </w:p>
    <w:p w:rsidR="006E14F7" w:rsidRDefault="006E14F7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E14F7" w:rsidRPr="00AB2730" w:rsidRDefault="006E14F7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="004936B1"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озмещени</w:t>
      </w:r>
      <w:r w:rsidR="00E40383"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е</w:t>
      </w:r>
      <w:r w:rsidR="004936B1"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01C6E"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вреда,</w:t>
      </w: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B680D"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причиненного землям</w:t>
      </w:r>
    </w:p>
    <w:p w:rsidR="004936B1" w:rsidRPr="00AB2730" w:rsidRDefault="003B680D" w:rsidP="0022618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сельскохозяйственного назначения</w:t>
      </w:r>
    </w:p>
    <w:p w:rsidR="0022618A" w:rsidRPr="006E14F7" w:rsidRDefault="0022618A" w:rsidP="006E14F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2618A" w:rsidRPr="00063513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Одним из приоритетных направлений работы в сфере государственного земельного надзора</w:t>
      </w:r>
      <w:r w:rsidR="0037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 выявление несанкционированных мест складирования отходов производства и потребления на землях сельскохозяйственного назначения.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B691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году в двух регионах выявлено </w:t>
      </w:r>
      <w:r w:rsidR="002B691E">
        <w:rPr>
          <w:rFonts w:ascii="Times New Roman" w:eastAsia="Times New Roman" w:hAnsi="Times New Roman" w:cs="Times New Roman"/>
          <w:b/>
          <w:sz w:val="28"/>
          <w:szCs w:val="28"/>
        </w:rPr>
        <w:t>109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несанкционированных свалок. В том числе</w:t>
      </w:r>
      <w:r w:rsidR="00E403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в Брянской - 3</w:t>
      </w:r>
      <w:r w:rsidR="002B691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, в Смоленской </w:t>
      </w:r>
      <w:r w:rsidR="006E14F7" w:rsidRPr="0022618A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>-7</w:t>
      </w:r>
      <w:r w:rsidR="002B691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. Площадь захламления составила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2B691E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>гектар</w:t>
      </w:r>
      <w:r w:rsidR="002B691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При этом вред, причиненный землям сельскохозяйственного назначения, </w:t>
      </w:r>
      <w:r>
        <w:rPr>
          <w:rFonts w:ascii="Times New Roman" w:eastAsia="Times New Roman" w:hAnsi="Times New Roman" w:cs="Times New Roman"/>
          <w:sz w:val="28"/>
          <w:szCs w:val="28"/>
        </w:rPr>
        <w:t>превысил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91E">
        <w:rPr>
          <w:rFonts w:ascii="Times New Roman" w:eastAsia="Times New Roman" w:hAnsi="Times New Roman" w:cs="Times New Roman"/>
          <w:b/>
          <w:sz w:val="28"/>
          <w:szCs w:val="28"/>
        </w:rPr>
        <w:t>217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млн. руб</w:t>
      </w:r>
      <w:r w:rsidR="002B691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18A" w:rsidRPr="00063513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779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всем установленным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фактам виновные лица были привлечены к админист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ративной ответственности. Также</w:t>
      </w: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 выданы предписания об устранении выявленных нарушений и представления об устранении причин и условий, способствовавших их совершению.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r w:rsidR="00167A09">
        <w:rPr>
          <w:rFonts w:ascii="Times New Roman" w:eastAsia="Times New Roman" w:hAnsi="Times New Roman" w:cs="Times New Roman"/>
          <w:sz w:val="28"/>
          <w:szCs w:val="28"/>
        </w:rPr>
        <w:t>принятых мер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ликвидировано </w:t>
      </w:r>
      <w:r w:rsidR="002B691E">
        <w:rPr>
          <w:rFonts w:ascii="Times New Roman" w:eastAsia="Times New Roman" w:hAnsi="Times New Roman" w:cs="Times New Roman"/>
          <w:b/>
          <w:sz w:val="28"/>
          <w:szCs w:val="28"/>
        </w:rPr>
        <w:t>99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несанкционированных свалок на площади </w:t>
      </w:r>
      <w:r w:rsidR="002B691E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 w:rsidRPr="002261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гектаров. Путем проведения рекультивации мест складирования отходов возмещён причинённый почве ущерб в размере </w:t>
      </w:r>
      <w:r w:rsidR="002B691E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91E">
        <w:rPr>
          <w:rFonts w:ascii="Times New Roman" w:eastAsia="Times New Roman" w:hAnsi="Times New Roman" w:cs="Times New Roman"/>
          <w:b/>
          <w:sz w:val="28"/>
          <w:szCs w:val="28"/>
        </w:rPr>
        <w:t>204</w:t>
      </w:r>
      <w:r w:rsidRPr="0022618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>млн. рублей.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A435E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в двух регионах также выявлено </w:t>
      </w:r>
      <w:r w:rsidR="002B691E" w:rsidRPr="00353B13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2B69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фактов порчи земель в результате проведения незаконных земляных работ на площади </w:t>
      </w:r>
      <w:r w:rsidR="002B691E"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гектаров. Расчетная сумма причиненного </w:t>
      </w:r>
      <w:r w:rsidR="006E14F7">
        <w:rPr>
          <w:rFonts w:ascii="Times New Roman" w:eastAsia="Times New Roman" w:hAnsi="Times New Roman" w:cs="Times New Roman"/>
          <w:sz w:val="28"/>
          <w:szCs w:val="28"/>
        </w:rPr>
        <w:t xml:space="preserve">землям 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вреда составила </w:t>
      </w:r>
      <w:r w:rsidR="00B63AD9">
        <w:rPr>
          <w:rFonts w:ascii="Times New Roman" w:eastAsia="Times New Roman" w:hAnsi="Times New Roman" w:cs="Times New Roman"/>
          <w:b/>
          <w:sz w:val="28"/>
          <w:szCs w:val="28"/>
        </w:rPr>
        <w:t>301</w:t>
      </w:r>
      <w:r w:rsidRPr="0022618A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</w:p>
    <w:p w:rsidR="001C0B75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суды Брянской и Смоленской областей направлено 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исковых заявлений о возмещении причиненного в результате нарушения земель</w:t>
      </w:r>
      <w:r w:rsidR="006E14F7" w:rsidRPr="006E1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4F7"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вреда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общую сумму 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124,7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22618A" w:rsidRPr="0022618A" w:rsidRDefault="006E14F7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22618A"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удами удовлетворено 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22618A"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исковых заявлений на общую сумму 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88</w:t>
      </w:r>
      <w:r w:rsidR="0022618A"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них в денежном выражении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удовлетворен</w:t>
      </w:r>
      <w:r w:rsidR="00B63F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="00B63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сумму 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2,9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рублей, путем проведения рекультивации нарушенных земель – 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B63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иска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общей площади 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7,8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гектаров (расчетный вред 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50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рублей), в денежном выражении и путем проведения рекультивации – 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иска на сумму 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35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млн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рублей.</w:t>
      </w:r>
    </w:p>
    <w:p w:rsidR="0022618A" w:rsidRPr="0022618A" w:rsidRDefault="006E14F7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22618A"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зыскано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денежном выражении </w:t>
      </w:r>
      <w:r w:rsidR="00BD5A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около </w:t>
      </w:r>
      <w:r w:rsidR="00BD5A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329</w:t>
      </w:r>
      <w:r w:rsidR="0022618A"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тысяч рублей.</w:t>
      </w:r>
    </w:p>
    <w:p w:rsidR="0022618A" w:rsidRPr="0022618A" w:rsidRDefault="0022618A" w:rsidP="00226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Путём проведения рекультивации </w:t>
      </w:r>
      <w:r w:rsidR="00B63AD9" w:rsidRP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B63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-х 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ранее нарушенных земель</w:t>
      </w:r>
      <w:r w:rsidR="00B63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ных участков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площадью более</w:t>
      </w:r>
      <w:r w:rsidR="001C0B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0B75" w:rsidRPr="001C0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B63A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гектаров </w:t>
      </w:r>
      <w:r w:rsidR="006E14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нарушители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возместили причиненный почве вред в размере </w:t>
      </w:r>
      <w:r w:rsidR="00B63AD9" w:rsidRPr="00353B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211</w:t>
      </w:r>
      <w:r w:rsidRPr="00226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 рублей.</w:t>
      </w:r>
    </w:p>
    <w:p w:rsidR="003D78DC" w:rsidRDefault="003D78DC" w:rsidP="008D3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14F7" w:rsidRPr="00AB2730" w:rsidRDefault="000F20E1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Взаимодействие с о</w:t>
      </w:r>
      <w:r w:rsidR="006E14F7"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рганами местного самоуправления</w:t>
      </w:r>
    </w:p>
    <w:p w:rsidR="000F20E1" w:rsidRPr="00AB2730" w:rsidRDefault="000F20E1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AB273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 осуществлению земельного надзора</w:t>
      </w:r>
    </w:p>
    <w:p w:rsidR="001C0B75" w:rsidRPr="006E14F7" w:rsidRDefault="001C0B75" w:rsidP="001C0B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20E1" w:rsidRPr="00063513" w:rsidRDefault="00FB743F" w:rsidP="008D32E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 статьей 72 Земельного кодекса Российской Федерации, законом Брянской области от 08.11.2010 № 94 «О порядке организации и осуществления муниципального земельного</w:t>
      </w:r>
      <w:r w:rsidR="00527425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на территории муниципальных образований Брянской области», законом Смоленской области от 08.07.2015 № 102-З «О порядке осуществления муниципального земельного контроля на территории Смоленской области» установлена обязанность органов местного самоуправления по осуществлению муниципального земельного контроля</w:t>
      </w:r>
      <w:r w:rsidR="00167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МЗК)</w:t>
      </w:r>
      <w:r w:rsidR="000F20E1" w:rsidRPr="000635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0B75" w:rsidRDefault="00A60903" w:rsidP="008D32E3">
      <w:pPr>
        <w:pStyle w:val="a8"/>
        <w:spacing w:after="0" w:line="240" w:lineRule="auto"/>
        <w:ind w:left="0" w:right="-143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  <w:r w:rsidR="001C0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обоих регионах </w:t>
      </w:r>
      <w:r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полномочия земельного контроля </w:t>
      </w:r>
      <w:r w:rsidR="000F20E1" w:rsidRPr="00063513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закреплены за органами местного самоуправления муниципальных районов</w:t>
      </w:r>
      <w:r w:rsidR="001C0B75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.</w:t>
      </w:r>
    </w:p>
    <w:p w:rsidR="0025147F" w:rsidRDefault="0025147F" w:rsidP="0025147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B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Pr="00BB67A4">
        <w:rPr>
          <w:rFonts w:ascii="Times New Roman" w:hAnsi="Times New Roman" w:cs="Times New Roman"/>
          <w:b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районов, </w:t>
      </w:r>
      <w:r w:rsidRPr="00BB67A4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городских округов.</w:t>
      </w:r>
    </w:p>
    <w:p w:rsidR="0025147F" w:rsidRDefault="0025147F" w:rsidP="0025147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 (МЗК), утверждёнными постановлением Правительства РФ от 26.12.2014 № 1515, </w:t>
      </w:r>
      <w:r w:rsidRPr="00087BED">
        <w:rPr>
          <w:rFonts w:ascii="Times New Roman" w:hAnsi="Times New Roman" w:cs="Times New Roman"/>
          <w:sz w:val="28"/>
        </w:rPr>
        <w:t xml:space="preserve">в Управление </w:t>
      </w:r>
      <w:r>
        <w:rPr>
          <w:rFonts w:ascii="Times New Roman" w:hAnsi="Times New Roman" w:cs="Times New Roman"/>
          <w:sz w:val="28"/>
        </w:rPr>
        <w:t>Россельхознадзора по Брянской и Смоленской областям (далее - Управление) поступило</w:t>
      </w:r>
      <w:r w:rsidRPr="00297B1C">
        <w:rPr>
          <w:rFonts w:ascii="Times New Roman" w:hAnsi="Times New Roman" w:cs="Times New Roman"/>
          <w:sz w:val="28"/>
        </w:rPr>
        <w:t xml:space="preserve"> </w:t>
      </w:r>
      <w:r w:rsidRPr="00BB67A4">
        <w:rPr>
          <w:rFonts w:ascii="Times New Roman" w:hAnsi="Times New Roman" w:cs="Times New Roman"/>
          <w:b/>
          <w:sz w:val="28"/>
        </w:rPr>
        <w:t>26</w:t>
      </w:r>
      <w:r w:rsidRPr="00297B1C">
        <w:rPr>
          <w:rFonts w:ascii="Times New Roman" w:hAnsi="Times New Roman" w:cs="Times New Roman"/>
          <w:sz w:val="28"/>
        </w:rPr>
        <w:t xml:space="preserve"> проектов</w:t>
      </w:r>
      <w:r w:rsidRPr="00087BED">
        <w:rPr>
          <w:rFonts w:ascii="Times New Roman" w:hAnsi="Times New Roman" w:cs="Times New Roman"/>
          <w:sz w:val="28"/>
        </w:rPr>
        <w:t xml:space="preserve"> планов МЗК</w:t>
      </w:r>
      <w:r w:rsidRPr="00E842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2020 год. </w:t>
      </w:r>
      <w:r w:rsidRPr="00E37A5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Не представлен план только администрацией </w:t>
      </w:r>
      <w:proofErr w:type="spellStart"/>
      <w:r w:rsidRPr="00E37A55">
        <w:rPr>
          <w:rStyle w:val="20"/>
          <w:rFonts w:ascii="Times New Roman" w:hAnsi="Times New Roman" w:cs="Times New Roman"/>
          <w:color w:val="000000"/>
          <w:sz w:val="28"/>
          <w:szCs w:val="28"/>
        </w:rPr>
        <w:t>Почепского</w:t>
      </w:r>
      <w:proofErr w:type="spellEnd"/>
      <w:r w:rsidRPr="00E37A5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47F" w:rsidRPr="00297B1C" w:rsidRDefault="0025147F" w:rsidP="0025147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них </w:t>
      </w:r>
      <w:r w:rsidRPr="00297B1C">
        <w:rPr>
          <w:rFonts w:ascii="Times New Roman" w:hAnsi="Times New Roman" w:cs="Times New Roman"/>
          <w:sz w:val="28"/>
        </w:rPr>
        <w:t xml:space="preserve">согласовано </w:t>
      </w:r>
      <w:r w:rsidRPr="00BB67A4">
        <w:rPr>
          <w:rFonts w:ascii="Times New Roman" w:hAnsi="Times New Roman" w:cs="Times New Roman"/>
          <w:b/>
          <w:sz w:val="28"/>
        </w:rPr>
        <w:t>22</w:t>
      </w:r>
      <w:r w:rsidRPr="00297B1C">
        <w:rPr>
          <w:rFonts w:ascii="Times New Roman" w:hAnsi="Times New Roman" w:cs="Times New Roman"/>
          <w:sz w:val="28"/>
        </w:rPr>
        <w:t xml:space="preserve"> проекта </w:t>
      </w:r>
      <w:r w:rsidRPr="006A0802">
        <w:rPr>
          <w:rFonts w:ascii="Times New Roman" w:hAnsi="Times New Roman" w:cs="Times New Roman"/>
          <w:sz w:val="28"/>
        </w:rPr>
        <w:t>(84,6%),</w:t>
      </w:r>
      <w:r w:rsidRPr="00087BED">
        <w:rPr>
          <w:rFonts w:ascii="Times New Roman" w:hAnsi="Times New Roman" w:cs="Times New Roman"/>
          <w:sz w:val="28"/>
        </w:rPr>
        <w:t xml:space="preserve"> </w:t>
      </w:r>
      <w:r w:rsidRPr="00297B1C">
        <w:rPr>
          <w:rFonts w:ascii="Times New Roman" w:hAnsi="Times New Roman" w:cs="Times New Roman"/>
          <w:sz w:val="28"/>
        </w:rPr>
        <w:t xml:space="preserve">отказано в согласовании </w:t>
      </w:r>
      <w:r w:rsidRPr="00BB67A4">
        <w:rPr>
          <w:rFonts w:ascii="Times New Roman" w:hAnsi="Times New Roman" w:cs="Times New Roman"/>
          <w:b/>
          <w:sz w:val="28"/>
        </w:rPr>
        <w:t>4-</w:t>
      </w:r>
      <w:r w:rsidRPr="00297B1C">
        <w:rPr>
          <w:rFonts w:ascii="Times New Roman" w:hAnsi="Times New Roman" w:cs="Times New Roman"/>
          <w:sz w:val="28"/>
        </w:rPr>
        <w:t xml:space="preserve">х проектов планов </w:t>
      </w:r>
      <w:r w:rsidRPr="006A0802">
        <w:rPr>
          <w:rFonts w:ascii="Times New Roman" w:hAnsi="Times New Roman" w:cs="Times New Roman"/>
          <w:sz w:val="28"/>
        </w:rPr>
        <w:t>(15,4%)</w:t>
      </w:r>
      <w:r>
        <w:rPr>
          <w:rFonts w:ascii="Times New Roman" w:hAnsi="Times New Roman" w:cs="Times New Roman"/>
          <w:sz w:val="28"/>
        </w:rPr>
        <w:t xml:space="preserve">, поступивших из </w:t>
      </w:r>
      <w:proofErr w:type="spellStart"/>
      <w:r>
        <w:rPr>
          <w:rFonts w:ascii="Times New Roman" w:hAnsi="Times New Roman" w:cs="Times New Roman"/>
          <w:sz w:val="28"/>
        </w:rPr>
        <w:t>Мглинского</w:t>
      </w:r>
      <w:proofErr w:type="spellEnd"/>
      <w:r>
        <w:rPr>
          <w:rFonts w:ascii="Times New Roman" w:hAnsi="Times New Roman" w:cs="Times New Roman"/>
          <w:sz w:val="28"/>
        </w:rPr>
        <w:t xml:space="preserve">, Красногорского, </w:t>
      </w:r>
      <w:proofErr w:type="spellStart"/>
      <w:r>
        <w:rPr>
          <w:rFonts w:ascii="Times New Roman" w:hAnsi="Times New Roman" w:cs="Times New Roman"/>
          <w:sz w:val="28"/>
        </w:rPr>
        <w:t>Брасовского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районов. </w:t>
      </w:r>
    </w:p>
    <w:p w:rsidR="0025147F" w:rsidRDefault="0025147F" w:rsidP="00251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7B1C">
        <w:rPr>
          <w:rFonts w:ascii="Times New Roman" w:hAnsi="Times New Roman" w:cs="Times New Roman"/>
          <w:sz w:val="28"/>
        </w:rPr>
        <w:t>С нарушением сроков</w:t>
      </w:r>
      <w:r w:rsidRPr="00087B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</w:t>
      </w:r>
      <w:r w:rsidRPr="00087BED">
        <w:rPr>
          <w:rFonts w:ascii="Times New Roman" w:hAnsi="Times New Roman" w:cs="Times New Roman"/>
          <w:sz w:val="28"/>
        </w:rPr>
        <w:t>осле</w:t>
      </w:r>
      <w:r>
        <w:rPr>
          <w:rFonts w:ascii="Times New Roman" w:hAnsi="Times New Roman" w:cs="Times New Roman"/>
          <w:sz w:val="28"/>
        </w:rPr>
        <w:t xml:space="preserve"> 01.06.2019</w:t>
      </w:r>
      <w:r w:rsidRPr="00087BED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поступили</w:t>
      </w:r>
      <w:r w:rsidRPr="00087BED">
        <w:rPr>
          <w:rFonts w:ascii="Times New Roman" w:hAnsi="Times New Roman" w:cs="Times New Roman"/>
          <w:sz w:val="28"/>
        </w:rPr>
        <w:t xml:space="preserve"> </w:t>
      </w:r>
      <w:r w:rsidRPr="00BB67A4">
        <w:rPr>
          <w:rFonts w:ascii="Times New Roman" w:hAnsi="Times New Roman" w:cs="Times New Roman"/>
          <w:b/>
          <w:sz w:val="28"/>
        </w:rPr>
        <w:t>18</w:t>
      </w:r>
      <w:r w:rsidRPr="00297B1C">
        <w:rPr>
          <w:rFonts w:ascii="Times New Roman" w:hAnsi="Times New Roman" w:cs="Times New Roman"/>
          <w:sz w:val="28"/>
        </w:rPr>
        <w:t xml:space="preserve"> проектов планов </w:t>
      </w:r>
      <w:r>
        <w:rPr>
          <w:rFonts w:ascii="Times New Roman" w:hAnsi="Times New Roman" w:cs="Times New Roman"/>
          <w:sz w:val="28"/>
        </w:rPr>
        <w:t>(69,2</w:t>
      </w:r>
      <w:r w:rsidRPr="006A0802">
        <w:rPr>
          <w:rFonts w:ascii="Times New Roman" w:hAnsi="Times New Roman" w:cs="Times New Roman"/>
          <w:sz w:val="28"/>
        </w:rPr>
        <w:t>%)</w:t>
      </w:r>
      <w:r w:rsidRPr="00297B1C">
        <w:rPr>
          <w:rFonts w:ascii="Times New Roman" w:hAnsi="Times New Roman" w:cs="Times New Roman"/>
          <w:sz w:val="28"/>
        </w:rPr>
        <w:t>.</w:t>
      </w:r>
    </w:p>
    <w:p w:rsidR="0025147F" w:rsidRDefault="0025147F" w:rsidP="0025147F">
      <w:pPr>
        <w:pStyle w:val="10"/>
        <w:shd w:val="clear" w:color="auto" w:fill="auto"/>
        <w:spacing w:before="0" w:after="0" w:line="240" w:lineRule="auto"/>
        <w:ind w:right="-1" w:firstLine="709"/>
        <w:rPr>
          <w:rFonts w:eastAsiaTheme="minorHAnsi"/>
          <w:sz w:val="28"/>
          <w:szCs w:val="22"/>
        </w:rPr>
      </w:pPr>
      <w:r>
        <w:rPr>
          <w:rFonts w:eastAsiaTheme="minorHAnsi"/>
          <w:sz w:val="28"/>
          <w:szCs w:val="22"/>
        </w:rPr>
        <w:t>Всего органами м</w:t>
      </w:r>
      <w:r w:rsidRPr="00DD43CA">
        <w:rPr>
          <w:rFonts w:eastAsiaTheme="minorHAnsi"/>
          <w:sz w:val="28"/>
          <w:szCs w:val="22"/>
        </w:rPr>
        <w:t>униципальн</w:t>
      </w:r>
      <w:r>
        <w:rPr>
          <w:rFonts w:eastAsiaTheme="minorHAnsi"/>
          <w:sz w:val="28"/>
          <w:szCs w:val="22"/>
        </w:rPr>
        <w:t>ого земельного контроля</w:t>
      </w:r>
      <w:r w:rsidRPr="00DD43CA">
        <w:rPr>
          <w:rFonts w:eastAsiaTheme="minorHAnsi"/>
          <w:sz w:val="28"/>
          <w:szCs w:val="22"/>
        </w:rPr>
        <w:t xml:space="preserve"> </w:t>
      </w:r>
      <w:r>
        <w:rPr>
          <w:rFonts w:eastAsiaTheme="minorHAnsi"/>
          <w:sz w:val="28"/>
          <w:szCs w:val="22"/>
        </w:rPr>
        <w:t xml:space="preserve">Брянской области </w:t>
      </w:r>
      <w:r w:rsidRPr="00DD43CA">
        <w:rPr>
          <w:rFonts w:eastAsiaTheme="minorHAnsi"/>
          <w:sz w:val="28"/>
          <w:szCs w:val="22"/>
        </w:rPr>
        <w:t xml:space="preserve">на 2020 год запланировано </w:t>
      </w:r>
      <w:r w:rsidRPr="00BB67A4">
        <w:rPr>
          <w:rFonts w:eastAsiaTheme="minorHAnsi"/>
          <w:b/>
          <w:sz w:val="28"/>
          <w:szCs w:val="22"/>
        </w:rPr>
        <w:t>124</w:t>
      </w:r>
      <w:r w:rsidRPr="00DD43CA">
        <w:rPr>
          <w:rFonts w:eastAsiaTheme="minorHAnsi"/>
          <w:sz w:val="28"/>
          <w:szCs w:val="22"/>
        </w:rPr>
        <w:t xml:space="preserve"> провер</w:t>
      </w:r>
      <w:r>
        <w:rPr>
          <w:rFonts w:eastAsiaTheme="minorHAnsi"/>
          <w:sz w:val="28"/>
          <w:szCs w:val="22"/>
        </w:rPr>
        <w:t>ки</w:t>
      </w:r>
      <w:r w:rsidRPr="00DD43CA">
        <w:rPr>
          <w:rFonts w:eastAsiaTheme="minorHAnsi"/>
          <w:sz w:val="28"/>
          <w:szCs w:val="22"/>
        </w:rPr>
        <w:t xml:space="preserve"> собственников</w:t>
      </w:r>
      <w:r>
        <w:rPr>
          <w:rFonts w:eastAsiaTheme="minorHAnsi"/>
          <w:sz w:val="28"/>
          <w:szCs w:val="22"/>
        </w:rPr>
        <w:t xml:space="preserve"> </w:t>
      </w:r>
      <w:r w:rsidRPr="00DD43CA">
        <w:rPr>
          <w:rFonts w:eastAsiaTheme="minorHAnsi"/>
          <w:sz w:val="28"/>
          <w:szCs w:val="22"/>
        </w:rPr>
        <w:t xml:space="preserve">земельных участков сельскохозяйственного назначения общей площадью </w:t>
      </w:r>
      <w:r w:rsidRPr="00BB67A4">
        <w:rPr>
          <w:rFonts w:eastAsiaTheme="minorHAnsi"/>
          <w:b/>
          <w:sz w:val="28"/>
          <w:szCs w:val="22"/>
        </w:rPr>
        <w:t>6349</w:t>
      </w:r>
      <w:r w:rsidRPr="00DD43CA">
        <w:rPr>
          <w:rFonts w:eastAsiaTheme="minorHAnsi"/>
          <w:sz w:val="28"/>
          <w:szCs w:val="22"/>
        </w:rPr>
        <w:t xml:space="preserve"> гектаров.</w:t>
      </w:r>
      <w:r>
        <w:rPr>
          <w:rFonts w:eastAsiaTheme="minorHAnsi"/>
          <w:sz w:val="28"/>
          <w:szCs w:val="22"/>
        </w:rPr>
        <w:t xml:space="preserve"> Из них </w:t>
      </w:r>
      <w:r w:rsidRPr="00BB67A4">
        <w:rPr>
          <w:rFonts w:eastAsiaTheme="minorHAnsi"/>
          <w:b/>
          <w:sz w:val="28"/>
          <w:szCs w:val="22"/>
        </w:rPr>
        <w:t xml:space="preserve">110 </w:t>
      </w:r>
      <w:r>
        <w:rPr>
          <w:rFonts w:eastAsiaTheme="minorHAnsi"/>
          <w:sz w:val="28"/>
          <w:szCs w:val="22"/>
        </w:rPr>
        <w:t>проверок физических и 14 юридических лиц.</w:t>
      </w:r>
    </w:p>
    <w:p w:rsidR="0025147F" w:rsidRPr="00C271DF" w:rsidRDefault="0025147F" w:rsidP="00251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1DF">
        <w:rPr>
          <w:rFonts w:ascii="Times New Roman" w:hAnsi="Times New Roman" w:cs="Times New Roman"/>
          <w:sz w:val="28"/>
        </w:rPr>
        <w:t xml:space="preserve">За 2019 год </w:t>
      </w:r>
      <w:r>
        <w:rPr>
          <w:rFonts w:ascii="Times New Roman" w:hAnsi="Times New Roman" w:cs="Times New Roman"/>
          <w:sz w:val="28"/>
        </w:rPr>
        <w:t xml:space="preserve">только </w:t>
      </w:r>
      <w:r w:rsidRPr="00BB67A4">
        <w:rPr>
          <w:rFonts w:ascii="Times New Roman" w:hAnsi="Times New Roman" w:cs="Times New Roman"/>
          <w:b/>
          <w:sz w:val="28"/>
        </w:rPr>
        <w:t>7</w:t>
      </w:r>
      <w:r w:rsidRPr="00C271DF">
        <w:rPr>
          <w:rFonts w:ascii="Times New Roman" w:hAnsi="Times New Roman" w:cs="Times New Roman"/>
          <w:sz w:val="28"/>
        </w:rPr>
        <w:t xml:space="preserve"> муниципальных районов (26%), уполномоченных осуществлять МЗК</w:t>
      </w:r>
      <w:r>
        <w:rPr>
          <w:rFonts w:ascii="Times New Roman" w:hAnsi="Times New Roman" w:cs="Times New Roman"/>
          <w:sz w:val="28"/>
        </w:rPr>
        <w:t xml:space="preserve"> -</w:t>
      </w:r>
      <w:r w:rsidRPr="00C271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71DF">
        <w:rPr>
          <w:rFonts w:ascii="Times New Roman" w:hAnsi="Times New Roman" w:cs="Times New Roman"/>
          <w:sz w:val="28"/>
        </w:rPr>
        <w:t>Клинцовский</w:t>
      </w:r>
      <w:proofErr w:type="spellEnd"/>
      <w:r w:rsidRPr="00C271DF">
        <w:rPr>
          <w:rFonts w:ascii="Times New Roman" w:hAnsi="Times New Roman" w:cs="Times New Roman"/>
          <w:sz w:val="28"/>
        </w:rPr>
        <w:t xml:space="preserve">, Брянский, </w:t>
      </w:r>
      <w:proofErr w:type="spellStart"/>
      <w:r w:rsidRPr="00C271DF">
        <w:rPr>
          <w:rFonts w:ascii="Times New Roman" w:hAnsi="Times New Roman" w:cs="Times New Roman"/>
          <w:sz w:val="28"/>
        </w:rPr>
        <w:t>Клетнянский</w:t>
      </w:r>
      <w:proofErr w:type="spellEnd"/>
      <w:r w:rsidRPr="00C271D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71DF">
        <w:rPr>
          <w:rFonts w:ascii="Times New Roman" w:hAnsi="Times New Roman" w:cs="Times New Roman"/>
          <w:sz w:val="28"/>
        </w:rPr>
        <w:t>Карачевский</w:t>
      </w:r>
      <w:proofErr w:type="spellEnd"/>
      <w:r w:rsidRPr="00C271D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71DF">
        <w:rPr>
          <w:rFonts w:ascii="Times New Roman" w:hAnsi="Times New Roman" w:cs="Times New Roman"/>
          <w:sz w:val="28"/>
        </w:rPr>
        <w:t>Навлинский</w:t>
      </w:r>
      <w:proofErr w:type="spellEnd"/>
      <w:r w:rsidRPr="00C271D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271DF">
        <w:rPr>
          <w:rFonts w:ascii="Times New Roman" w:hAnsi="Times New Roman" w:cs="Times New Roman"/>
          <w:sz w:val="28"/>
        </w:rPr>
        <w:t>Жирятинский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r w:rsidRPr="00C271D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71DF">
        <w:rPr>
          <w:rFonts w:ascii="Times New Roman" w:hAnsi="Times New Roman" w:cs="Times New Roman"/>
          <w:sz w:val="28"/>
        </w:rPr>
        <w:t>Дятьковский</w:t>
      </w:r>
      <w:proofErr w:type="spellEnd"/>
      <w:r w:rsidRPr="00C271DF">
        <w:rPr>
          <w:rFonts w:ascii="Times New Roman" w:hAnsi="Times New Roman" w:cs="Times New Roman"/>
          <w:sz w:val="28"/>
        </w:rPr>
        <w:t xml:space="preserve">, направили в Управление </w:t>
      </w:r>
      <w:r w:rsidRPr="00BB67A4">
        <w:rPr>
          <w:rFonts w:ascii="Times New Roman" w:hAnsi="Times New Roman" w:cs="Times New Roman"/>
          <w:b/>
          <w:sz w:val="28"/>
        </w:rPr>
        <w:t xml:space="preserve">49 </w:t>
      </w:r>
      <w:r w:rsidRPr="00C271DF">
        <w:rPr>
          <w:rFonts w:ascii="Times New Roman" w:hAnsi="Times New Roman" w:cs="Times New Roman"/>
          <w:sz w:val="28"/>
        </w:rPr>
        <w:t>материалов</w:t>
      </w:r>
      <w:r w:rsidRPr="00C271DF">
        <w:rPr>
          <w:rFonts w:ascii="Times New Roman" w:hAnsi="Times New Roman" w:cs="Times New Roman"/>
          <w:b/>
          <w:sz w:val="28"/>
        </w:rPr>
        <w:t xml:space="preserve"> </w:t>
      </w:r>
      <w:r w:rsidRPr="00C271DF">
        <w:rPr>
          <w:rFonts w:ascii="Times New Roman" w:hAnsi="Times New Roman" w:cs="Times New Roman"/>
          <w:sz w:val="28"/>
        </w:rPr>
        <w:t>проверок</w:t>
      </w:r>
      <w:r w:rsidR="00977D7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77D79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ричем</w:t>
      </w:r>
      <w:r w:rsidRPr="00C271DF">
        <w:rPr>
          <w:rFonts w:ascii="Times New Roman" w:hAnsi="Times New Roman" w:cs="Times New Roman"/>
          <w:sz w:val="28"/>
        </w:rPr>
        <w:t xml:space="preserve"> </w:t>
      </w:r>
      <w:r w:rsidRPr="00BB67A4">
        <w:rPr>
          <w:rFonts w:ascii="Times New Roman" w:hAnsi="Times New Roman" w:cs="Times New Roman"/>
          <w:b/>
          <w:sz w:val="28"/>
        </w:rPr>
        <w:t xml:space="preserve">48 </w:t>
      </w:r>
      <w:r>
        <w:rPr>
          <w:rFonts w:ascii="Times New Roman" w:hAnsi="Times New Roman" w:cs="Times New Roman"/>
          <w:sz w:val="28"/>
        </w:rPr>
        <w:t xml:space="preserve">из них внеплановые и только одна - </w:t>
      </w:r>
      <w:r w:rsidRPr="00C271DF">
        <w:rPr>
          <w:rFonts w:ascii="Times New Roman" w:hAnsi="Times New Roman" w:cs="Times New Roman"/>
          <w:sz w:val="28"/>
        </w:rPr>
        <w:t xml:space="preserve">плановая. </w:t>
      </w:r>
    </w:p>
    <w:p w:rsidR="0025147F" w:rsidRPr="00C271DF" w:rsidRDefault="0025147F" w:rsidP="00251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1DF">
        <w:rPr>
          <w:rFonts w:ascii="Times New Roman" w:hAnsi="Times New Roman" w:cs="Times New Roman"/>
          <w:sz w:val="28"/>
        </w:rPr>
        <w:t xml:space="preserve">Остальные </w:t>
      </w:r>
      <w:r w:rsidRPr="00BB67A4">
        <w:rPr>
          <w:rFonts w:ascii="Times New Roman" w:hAnsi="Times New Roman" w:cs="Times New Roman"/>
          <w:b/>
          <w:sz w:val="28"/>
        </w:rPr>
        <w:t>20</w:t>
      </w:r>
      <w:r w:rsidRPr="00C271DF">
        <w:rPr>
          <w:rFonts w:ascii="Times New Roman" w:hAnsi="Times New Roman" w:cs="Times New Roman"/>
          <w:sz w:val="28"/>
        </w:rPr>
        <w:t xml:space="preserve"> муниципальных районов (74%) эффективного муниципального контроля в сфере земельных отношений по-прежнему не ведут.</w:t>
      </w:r>
    </w:p>
    <w:p w:rsidR="0025147F" w:rsidRPr="00C271DF" w:rsidRDefault="0025147F" w:rsidP="00251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1DF">
        <w:rPr>
          <w:rFonts w:ascii="Times New Roman" w:hAnsi="Times New Roman" w:cs="Times New Roman"/>
          <w:sz w:val="28"/>
        </w:rPr>
        <w:t xml:space="preserve">По поступившим материалам МЗК возбуждено </w:t>
      </w:r>
      <w:r w:rsidRPr="00BB67A4">
        <w:rPr>
          <w:rFonts w:ascii="Times New Roman" w:hAnsi="Times New Roman" w:cs="Times New Roman"/>
          <w:b/>
          <w:sz w:val="28"/>
        </w:rPr>
        <w:t xml:space="preserve">37 </w:t>
      </w:r>
      <w:r w:rsidRPr="00C271DF">
        <w:rPr>
          <w:rFonts w:ascii="Times New Roman" w:hAnsi="Times New Roman" w:cs="Times New Roman"/>
          <w:sz w:val="28"/>
        </w:rPr>
        <w:t>административных дел. В</w:t>
      </w:r>
      <w:r>
        <w:rPr>
          <w:rFonts w:ascii="Times New Roman" w:hAnsi="Times New Roman" w:cs="Times New Roman"/>
          <w:sz w:val="28"/>
        </w:rPr>
        <w:t xml:space="preserve"> том числе </w:t>
      </w:r>
      <w:r w:rsidRPr="00BB67A4"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sz w:val="28"/>
        </w:rPr>
        <w:t xml:space="preserve"> </w:t>
      </w:r>
      <w:r w:rsidRPr="00C271DF">
        <w:rPr>
          <w:rFonts w:ascii="Times New Roman" w:hAnsi="Times New Roman" w:cs="Times New Roman"/>
          <w:sz w:val="28"/>
        </w:rPr>
        <w:t xml:space="preserve">по части 2 статьи 8.7 </w:t>
      </w:r>
      <w:proofErr w:type="spellStart"/>
      <w:r w:rsidRPr="00C271DF">
        <w:rPr>
          <w:rFonts w:ascii="Times New Roman" w:hAnsi="Times New Roman" w:cs="Times New Roman"/>
          <w:sz w:val="28"/>
        </w:rPr>
        <w:t>КоАП</w:t>
      </w:r>
      <w:proofErr w:type="spellEnd"/>
      <w:r w:rsidRPr="00C271DF">
        <w:rPr>
          <w:rFonts w:ascii="Times New Roman" w:hAnsi="Times New Roman" w:cs="Times New Roman"/>
          <w:sz w:val="28"/>
        </w:rPr>
        <w:t xml:space="preserve"> РФ </w:t>
      </w:r>
      <w:r>
        <w:rPr>
          <w:rFonts w:ascii="Times New Roman" w:hAnsi="Times New Roman" w:cs="Times New Roman"/>
          <w:sz w:val="28"/>
        </w:rPr>
        <w:t xml:space="preserve">и </w:t>
      </w:r>
      <w:r w:rsidRPr="00BB67A4">
        <w:rPr>
          <w:rFonts w:ascii="Times New Roman" w:hAnsi="Times New Roman" w:cs="Times New Roman"/>
          <w:b/>
          <w:sz w:val="28"/>
        </w:rPr>
        <w:t>23</w:t>
      </w:r>
      <w:r w:rsidRPr="00C271DF">
        <w:rPr>
          <w:rFonts w:ascii="Times New Roman" w:hAnsi="Times New Roman" w:cs="Times New Roman"/>
          <w:sz w:val="28"/>
        </w:rPr>
        <w:t xml:space="preserve"> по части 2 статьи 8.8 </w:t>
      </w:r>
      <w:proofErr w:type="spellStart"/>
      <w:r w:rsidRPr="00C271DF">
        <w:rPr>
          <w:rFonts w:ascii="Times New Roman" w:hAnsi="Times New Roman" w:cs="Times New Roman"/>
          <w:sz w:val="28"/>
        </w:rPr>
        <w:t>КоАП</w:t>
      </w:r>
      <w:proofErr w:type="spellEnd"/>
      <w:r w:rsidRPr="00C271DF">
        <w:rPr>
          <w:rFonts w:ascii="Times New Roman" w:hAnsi="Times New Roman" w:cs="Times New Roman"/>
          <w:sz w:val="28"/>
        </w:rPr>
        <w:t xml:space="preserve"> РФ.</w:t>
      </w:r>
    </w:p>
    <w:p w:rsidR="0025147F" w:rsidRDefault="0025147F" w:rsidP="0025147F">
      <w:pPr>
        <w:pStyle w:val="21"/>
        <w:shd w:val="clear" w:color="auto" w:fill="auto"/>
        <w:spacing w:line="240" w:lineRule="auto"/>
        <w:ind w:firstLine="720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Один материал направлен по подведомственности в Управление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Брянской области.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П</w:t>
      </w:r>
      <w:r w:rsidRPr="00301E2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BB67A4"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Pr="00301E2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материалам</w:t>
      </w:r>
      <w:r w:rsidRPr="00E37A5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в силу различных причин</w:t>
      </w:r>
      <w:r w:rsidRPr="00E37A5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были приняты решения об отказе в возбуждении административн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ых дел.</w:t>
      </w:r>
    </w:p>
    <w:p w:rsidR="0025147F" w:rsidRPr="00C271DF" w:rsidRDefault="0025147F" w:rsidP="00251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1DF">
        <w:rPr>
          <w:rFonts w:ascii="Times New Roman" w:hAnsi="Times New Roman" w:cs="Times New Roman"/>
          <w:sz w:val="28"/>
        </w:rPr>
        <w:t>Основными причинами отказ</w:t>
      </w:r>
      <w:r>
        <w:rPr>
          <w:rFonts w:ascii="Times New Roman" w:hAnsi="Times New Roman" w:cs="Times New Roman"/>
          <w:sz w:val="28"/>
        </w:rPr>
        <w:t xml:space="preserve">ов являются </w:t>
      </w:r>
      <w:r w:rsidRPr="00C271DF">
        <w:rPr>
          <w:rFonts w:ascii="Times New Roman" w:hAnsi="Times New Roman" w:cs="Times New Roman"/>
          <w:sz w:val="28"/>
        </w:rPr>
        <w:t>отсутствие состава</w:t>
      </w:r>
      <w:r>
        <w:rPr>
          <w:rFonts w:ascii="Times New Roman" w:hAnsi="Times New Roman" w:cs="Times New Roman"/>
          <w:sz w:val="28"/>
        </w:rPr>
        <w:t xml:space="preserve"> административного </w:t>
      </w:r>
      <w:r w:rsidRPr="00C271DF">
        <w:rPr>
          <w:rFonts w:ascii="Times New Roman" w:hAnsi="Times New Roman" w:cs="Times New Roman"/>
          <w:sz w:val="28"/>
        </w:rPr>
        <w:t>правонарушения</w:t>
      </w:r>
      <w:r>
        <w:rPr>
          <w:rFonts w:ascii="Times New Roman" w:hAnsi="Times New Roman" w:cs="Times New Roman"/>
          <w:sz w:val="28"/>
        </w:rPr>
        <w:t>,</w:t>
      </w:r>
      <w:r w:rsidRPr="00C271DF">
        <w:rPr>
          <w:rFonts w:ascii="Times New Roman" w:hAnsi="Times New Roman" w:cs="Times New Roman"/>
          <w:sz w:val="28"/>
        </w:rPr>
        <w:t xml:space="preserve"> отсутствие в материалах проверки необходимых документов, нарушение сроков направления материалов проверки, </w:t>
      </w:r>
      <w:r w:rsidRPr="00F604B6">
        <w:rPr>
          <w:rFonts w:ascii="Times New Roman" w:hAnsi="Times New Roman" w:cs="Times New Roman"/>
          <w:sz w:val="28"/>
        </w:rPr>
        <w:t>собственник земельного участка не достиг совершеннолетия, неверно установлены границы проверяемых земельных участков, проверки проведены в отношении ненадлежащих лиц.</w:t>
      </w:r>
    </w:p>
    <w:p w:rsidR="0025147F" w:rsidRPr="00C271DF" w:rsidRDefault="0025147F" w:rsidP="00251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1DF">
        <w:rPr>
          <w:rFonts w:ascii="Times New Roman" w:hAnsi="Times New Roman" w:cs="Times New Roman"/>
          <w:sz w:val="28"/>
        </w:rPr>
        <w:lastRenderedPageBreak/>
        <w:t xml:space="preserve">По </w:t>
      </w:r>
      <w:r>
        <w:rPr>
          <w:rFonts w:ascii="Times New Roman" w:hAnsi="Times New Roman" w:cs="Times New Roman"/>
          <w:sz w:val="28"/>
        </w:rPr>
        <w:t xml:space="preserve">возбужденным административным делам </w:t>
      </w:r>
      <w:r w:rsidRPr="00C271DF">
        <w:rPr>
          <w:rFonts w:ascii="Times New Roman" w:hAnsi="Times New Roman" w:cs="Times New Roman"/>
          <w:sz w:val="28"/>
        </w:rPr>
        <w:t>вынесено</w:t>
      </w:r>
      <w:r w:rsidRPr="00C271DF">
        <w:rPr>
          <w:rFonts w:ascii="Times New Roman" w:hAnsi="Times New Roman" w:cs="Times New Roman"/>
          <w:b/>
          <w:sz w:val="28"/>
        </w:rPr>
        <w:t xml:space="preserve"> </w:t>
      </w:r>
      <w:r w:rsidRPr="00BB67A4">
        <w:rPr>
          <w:rFonts w:ascii="Times New Roman" w:hAnsi="Times New Roman" w:cs="Times New Roman"/>
          <w:b/>
          <w:sz w:val="28"/>
        </w:rPr>
        <w:t>27</w:t>
      </w:r>
      <w:r w:rsidRPr="00C271DF">
        <w:rPr>
          <w:rFonts w:ascii="Times New Roman" w:hAnsi="Times New Roman" w:cs="Times New Roman"/>
          <w:sz w:val="28"/>
        </w:rPr>
        <w:t xml:space="preserve"> постановлений</w:t>
      </w:r>
      <w:r w:rsidRPr="00C271DF">
        <w:rPr>
          <w:rFonts w:ascii="Times New Roman" w:hAnsi="Times New Roman" w:cs="Times New Roman"/>
          <w:b/>
          <w:sz w:val="28"/>
        </w:rPr>
        <w:t xml:space="preserve"> </w:t>
      </w:r>
      <w:r w:rsidRPr="00C271DF">
        <w:rPr>
          <w:rFonts w:ascii="Times New Roman" w:hAnsi="Times New Roman" w:cs="Times New Roman"/>
          <w:sz w:val="28"/>
        </w:rPr>
        <w:t>о назначении административного наказания</w:t>
      </w:r>
      <w:r>
        <w:rPr>
          <w:rFonts w:ascii="Times New Roman" w:hAnsi="Times New Roman" w:cs="Times New Roman"/>
          <w:sz w:val="28"/>
        </w:rPr>
        <w:t xml:space="preserve"> в виде штрафов н</w:t>
      </w:r>
      <w:r w:rsidRPr="00C271DF">
        <w:rPr>
          <w:rFonts w:ascii="Times New Roman" w:hAnsi="Times New Roman" w:cs="Times New Roman"/>
          <w:sz w:val="28"/>
        </w:rPr>
        <w:t xml:space="preserve">а общую сумму </w:t>
      </w:r>
      <w:r w:rsidR="00B62A96">
        <w:rPr>
          <w:rFonts w:ascii="Times New Roman" w:hAnsi="Times New Roman" w:cs="Times New Roman"/>
          <w:sz w:val="28"/>
        </w:rPr>
        <w:br/>
      </w:r>
      <w:r w:rsidRPr="00BB67A4">
        <w:rPr>
          <w:rFonts w:ascii="Times New Roman" w:hAnsi="Times New Roman" w:cs="Times New Roman"/>
          <w:b/>
          <w:sz w:val="28"/>
        </w:rPr>
        <w:t>82,7</w:t>
      </w:r>
      <w:r>
        <w:rPr>
          <w:rFonts w:ascii="Times New Roman" w:hAnsi="Times New Roman" w:cs="Times New Roman"/>
          <w:sz w:val="28"/>
        </w:rPr>
        <w:t xml:space="preserve"> тыс. рублей. </w:t>
      </w:r>
      <w:r w:rsidRPr="00F604B6">
        <w:rPr>
          <w:rFonts w:ascii="Times New Roman" w:hAnsi="Times New Roman" w:cs="Times New Roman"/>
          <w:sz w:val="28"/>
        </w:rPr>
        <w:t>По состоянию на 30 декабря 2019</w:t>
      </w:r>
      <w:r>
        <w:rPr>
          <w:rFonts w:ascii="Times New Roman" w:hAnsi="Times New Roman" w:cs="Times New Roman"/>
          <w:sz w:val="28"/>
        </w:rPr>
        <w:t xml:space="preserve"> года</w:t>
      </w:r>
      <w:r w:rsidRPr="00C271DF">
        <w:rPr>
          <w:rFonts w:ascii="Times New Roman" w:hAnsi="Times New Roman" w:cs="Times New Roman"/>
          <w:sz w:val="28"/>
        </w:rPr>
        <w:t xml:space="preserve"> из </w:t>
      </w:r>
      <w:r>
        <w:rPr>
          <w:rFonts w:ascii="Times New Roman" w:hAnsi="Times New Roman" w:cs="Times New Roman"/>
          <w:sz w:val="28"/>
        </w:rPr>
        <w:t>них</w:t>
      </w:r>
      <w:r w:rsidRPr="00C271DF">
        <w:rPr>
          <w:rFonts w:ascii="Times New Roman" w:hAnsi="Times New Roman" w:cs="Times New Roman"/>
          <w:sz w:val="28"/>
        </w:rPr>
        <w:t xml:space="preserve"> взыскано </w:t>
      </w:r>
      <w:r w:rsidRPr="00BB67A4">
        <w:rPr>
          <w:rFonts w:ascii="Times New Roman" w:hAnsi="Times New Roman" w:cs="Times New Roman"/>
          <w:b/>
          <w:sz w:val="28"/>
        </w:rPr>
        <w:t>8</w:t>
      </w:r>
      <w:r w:rsidRPr="00C271DF">
        <w:rPr>
          <w:rFonts w:ascii="Times New Roman" w:hAnsi="Times New Roman" w:cs="Times New Roman"/>
          <w:sz w:val="28"/>
        </w:rPr>
        <w:t xml:space="preserve"> штрафов на общую сумму </w:t>
      </w:r>
      <w:r w:rsidRPr="00BB67A4">
        <w:rPr>
          <w:rFonts w:ascii="Times New Roman" w:hAnsi="Times New Roman" w:cs="Times New Roman"/>
          <w:b/>
          <w:sz w:val="28"/>
        </w:rPr>
        <w:t>25,8</w:t>
      </w:r>
      <w:r>
        <w:rPr>
          <w:rFonts w:ascii="Times New Roman" w:hAnsi="Times New Roman" w:cs="Times New Roman"/>
          <w:sz w:val="28"/>
        </w:rPr>
        <w:t xml:space="preserve"> тыс. рублей</w:t>
      </w:r>
      <w:r w:rsidRPr="00C271DF">
        <w:rPr>
          <w:rFonts w:ascii="Times New Roman" w:hAnsi="Times New Roman" w:cs="Times New Roman"/>
          <w:sz w:val="28"/>
        </w:rPr>
        <w:t>.</w:t>
      </w:r>
    </w:p>
    <w:p w:rsidR="0025147F" w:rsidRDefault="0025147F" w:rsidP="0025147F">
      <w:pPr>
        <w:pStyle w:val="10"/>
        <w:spacing w:before="0" w:after="0" w:line="240" w:lineRule="auto"/>
        <w:ind w:right="-1" w:firstLine="709"/>
        <w:rPr>
          <w:rFonts w:eastAsiaTheme="minorHAnsi"/>
          <w:sz w:val="28"/>
          <w:szCs w:val="22"/>
        </w:rPr>
      </w:pPr>
      <w:r>
        <w:rPr>
          <w:rFonts w:eastAsiaTheme="minorHAnsi"/>
          <w:sz w:val="28"/>
          <w:szCs w:val="22"/>
        </w:rPr>
        <w:t>В тоже время</w:t>
      </w:r>
      <w:r w:rsidRPr="00A147DC">
        <w:rPr>
          <w:rFonts w:eastAsiaTheme="minorHAnsi"/>
          <w:sz w:val="28"/>
          <w:szCs w:val="22"/>
        </w:rPr>
        <w:t xml:space="preserve"> органами местного самоуправления</w:t>
      </w:r>
      <w:r>
        <w:rPr>
          <w:rFonts w:eastAsiaTheme="minorHAnsi"/>
          <w:sz w:val="28"/>
          <w:szCs w:val="22"/>
        </w:rPr>
        <w:t>,</w:t>
      </w:r>
      <w:r w:rsidRPr="00A147DC">
        <w:rPr>
          <w:rFonts w:eastAsiaTheme="minorHAnsi"/>
          <w:sz w:val="28"/>
          <w:szCs w:val="22"/>
        </w:rPr>
        <w:t xml:space="preserve"> как поднадзорными государственному земельному контролю субъектами</w:t>
      </w:r>
      <w:r>
        <w:rPr>
          <w:rFonts w:eastAsiaTheme="minorHAnsi"/>
          <w:sz w:val="28"/>
          <w:szCs w:val="22"/>
        </w:rPr>
        <w:t>,</w:t>
      </w:r>
      <w:r w:rsidRPr="00A147DC">
        <w:rPr>
          <w:rFonts w:eastAsiaTheme="minorHAnsi"/>
          <w:sz w:val="28"/>
          <w:szCs w:val="22"/>
        </w:rPr>
        <w:t xml:space="preserve"> допускаются нарушения требований земельного законодательства Российской Федерации. </w:t>
      </w:r>
      <w:r>
        <w:rPr>
          <w:rFonts w:eastAsiaTheme="minorHAnsi"/>
          <w:sz w:val="28"/>
          <w:szCs w:val="22"/>
        </w:rPr>
        <w:t>Э</w:t>
      </w:r>
      <w:r w:rsidRPr="00A147DC">
        <w:rPr>
          <w:rFonts w:eastAsiaTheme="minorHAnsi"/>
          <w:sz w:val="28"/>
          <w:szCs w:val="22"/>
        </w:rPr>
        <w:t xml:space="preserve">то несанкционированное размещение твёрдых коммунальных отходов и </w:t>
      </w:r>
      <w:proofErr w:type="spellStart"/>
      <w:r>
        <w:rPr>
          <w:rFonts w:eastAsiaTheme="minorHAnsi"/>
          <w:sz w:val="28"/>
          <w:szCs w:val="22"/>
        </w:rPr>
        <w:t>непроведение</w:t>
      </w:r>
      <w:proofErr w:type="spellEnd"/>
      <w:r>
        <w:rPr>
          <w:rFonts w:eastAsiaTheme="minorHAnsi"/>
          <w:sz w:val="28"/>
          <w:szCs w:val="22"/>
        </w:rPr>
        <w:t xml:space="preserve"> мероприятий по защите от </w:t>
      </w:r>
      <w:r w:rsidRPr="00A147DC">
        <w:rPr>
          <w:rFonts w:eastAsiaTheme="minorHAnsi"/>
          <w:sz w:val="28"/>
          <w:szCs w:val="22"/>
        </w:rPr>
        <w:t>зарастани</w:t>
      </w:r>
      <w:r>
        <w:rPr>
          <w:rFonts w:eastAsiaTheme="minorHAnsi"/>
          <w:sz w:val="28"/>
          <w:szCs w:val="22"/>
        </w:rPr>
        <w:t>я</w:t>
      </w:r>
      <w:r w:rsidRPr="00A147DC">
        <w:rPr>
          <w:rFonts w:eastAsiaTheme="minorHAnsi"/>
          <w:sz w:val="28"/>
          <w:szCs w:val="22"/>
        </w:rPr>
        <w:t xml:space="preserve"> </w:t>
      </w:r>
      <w:r>
        <w:rPr>
          <w:rFonts w:eastAsiaTheme="minorHAnsi"/>
          <w:sz w:val="28"/>
          <w:szCs w:val="22"/>
        </w:rPr>
        <w:t>сорной и древесно-кустарниковой растительностью</w:t>
      </w:r>
      <w:r w:rsidRPr="00860570">
        <w:rPr>
          <w:rFonts w:eastAsiaTheme="minorHAnsi"/>
          <w:sz w:val="28"/>
          <w:szCs w:val="22"/>
        </w:rPr>
        <w:t xml:space="preserve"> </w:t>
      </w:r>
      <w:r>
        <w:rPr>
          <w:rFonts w:eastAsiaTheme="minorHAnsi"/>
          <w:sz w:val="28"/>
          <w:szCs w:val="22"/>
        </w:rPr>
        <w:t>земель, находящихся в ведении администраций</w:t>
      </w:r>
      <w:r w:rsidRPr="00A147DC">
        <w:rPr>
          <w:rFonts w:eastAsiaTheme="minorHAnsi"/>
          <w:sz w:val="28"/>
          <w:szCs w:val="22"/>
        </w:rPr>
        <w:t>.</w:t>
      </w:r>
    </w:p>
    <w:p w:rsidR="0025147F" w:rsidRDefault="0025147F" w:rsidP="0025147F">
      <w:pPr>
        <w:pStyle w:val="10"/>
        <w:spacing w:before="0" w:after="0" w:line="240" w:lineRule="auto"/>
        <w:ind w:right="-1" w:firstLine="709"/>
      </w:pPr>
      <w:r w:rsidRPr="00A147DC">
        <w:rPr>
          <w:rFonts w:eastAsiaTheme="minorHAnsi"/>
          <w:sz w:val="28"/>
          <w:szCs w:val="22"/>
        </w:rPr>
        <w:t xml:space="preserve">Всего </w:t>
      </w:r>
      <w:r>
        <w:rPr>
          <w:rFonts w:eastAsiaTheme="minorHAnsi"/>
          <w:sz w:val="28"/>
          <w:szCs w:val="22"/>
        </w:rPr>
        <w:t xml:space="preserve">в 2019 году Управлением </w:t>
      </w:r>
      <w:r w:rsidRPr="00A147DC">
        <w:rPr>
          <w:rFonts w:eastAsiaTheme="minorHAnsi"/>
          <w:sz w:val="28"/>
          <w:szCs w:val="22"/>
        </w:rPr>
        <w:t xml:space="preserve">проверено </w:t>
      </w:r>
      <w:r w:rsidRPr="00F604B6">
        <w:rPr>
          <w:rFonts w:eastAsiaTheme="minorHAnsi"/>
          <w:b/>
          <w:sz w:val="28"/>
          <w:szCs w:val="22"/>
        </w:rPr>
        <w:t>38</w:t>
      </w:r>
      <w:r w:rsidRPr="00A147DC">
        <w:rPr>
          <w:rFonts w:eastAsiaTheme="minorHAnsi"/>
          <w:sz w:val="28"/>
          <w:szCs w:val="22"/>
        </w:rPr>
        <w:t xml:space="preserve"> сельских и районных </w:t>
      </w:r>
      <w:r>
        <w:rPr>
          <w:rFonts w:eastAsiaTheme="minorHAnsi"/>
          <w:sz w:val="28"/>
          <w:szCs w:val="22"/>
        </w:rPr>
        <w:t xml:space="preserve">администраций </w:t>
      </w:r>
      <w:r w:rsidRPr="00A147DC">
        <w:rPr>
          <w:rFonts w:eastAsiaTheme="minorHAnsi"/>
          <w:sz w:val="28"/>
          <w:szCs w:val="22"/>
        </w:rPr>
        <w:t>муниципальных образований</w:t>
      </w:r>
      <w:r>
        <w:rPr>
          <w:rFonts w:eastAsiaTheme="minorHAnsi"/>
          <w:sz w:val="28"/>
          <w:szCs w:val="22"/>
        </w:rPr>
        <w:t>. В</w:t>
      </w:r>
      <w:r w:rsidRPr="00A147DC">
        <w:rPr>
          <w:rFonts w:eastAsiaTheme="minorHAnsi"/>
          <w:sz w:val="28"/>
          <w:szCs w:val="22"/>
        </w:rPr>
        <w:t xml:space="preserve"> </w:t>
      </w:r>
      <w:r w:rsidRPr="00BB67A4">
        <w:rPr>
          <w:rFonts w:eastAsiaTheme="minorHAnsi"/>
          <w:b/>
          <w:sz w:val="28"/>
          <w:szCs w:val="22"/>
        </w:rPr>
        <w:t>20</w:t>
      </w:r>
      <w:r w:rsidRPr="00A147DC">
        <w:rPr>
          <w:rFonts w:eastAsiaTheme="minorHAnsi"/>
          <w:sz w:val="28"/>
          <w:szCs w:val="22"/>
        </w:rPr>
        <w:t xml:space="preserve">-ти из </w:t>
      </w:r>
      <w:r>
        <w:rPr>
          <w:rFonts w:eastAsiaTheme="minorHAnsi"/>
          <w:sz w:val="28"/>
          <w:szCs w:val="22"/>
        </w:rPr>
        <w:t xml:space="preserve">них </w:t>
      </w:r>
      <w:r w:rsidRPr="00A147DC">
        <w:rPr>
          <w:rFonts w:eastAsiaTheme="minorHAnsi"/>
          <w:sz w:val="28"/>
          <w:szCs w:val="22"/>
        </w:rPr>
        <w:t>(5</w:t>
      </w:r>
      <w:r>
        <w:rPr>
          <w:rFonts w:eastAsiaTheme="minorHAnsi"/>
          <w:sz w:val="28"/>
          <w:szCs w:val="22"/>
        </w:rPr>
        <w:t>3</w:t>
      </w:r>
      <w:r w:rsidRPr="00A147DC">
        <w:rPr>
          <w:rFonts w:eastAsiaTheme="minorHAnsi"/>
          <w:sz w:val="28"/>
          <w:szCs w:val="22"/>
        </w:rPr>
        <w:t xml:space="preserve">%) выявлены нарушения земельного законодательства. К административной ответственности привлечены </w:t>
      </w:r>
      <w:r w:rsidRPr="00BB67A4">
        <w:rPr>
          <w:rFonts w:eastAsiaTheme="minorHAnsi"/>
          <w:b/>
          <w:sz w:val="28"/>
          <w:szCs w:val="22"/>
        </w:rPr>
        <w:t>8</w:t>
      </w:r>
      <w:r w:rsidRPr="00A147DC">
        <w:rPr>
          <w:rFonts w:eastAsiaTheme="minorHAnsi"/>
          <w:sz w:val="28"/>
          <w:szCs w:val="22"/>
        </w:rPr>
        <w:t xml:space="preserve"> органов местного самоуправления</w:t>
      </w:r>
      <w:r>
        <w:rPr>
          <w:rFonts w:eastAsiaTheme="minorHAnsi"/>
          <w:sz w:val="28"/>
          <w:szCs w:val="22"/>
        </w:rPr>
        <w:t xml:space="preserve"> - </w:t>
      </w:r>
      <w:r w:rsidRPr="00A147DC">
        <w:rPr>
          <w:rFonts w:eastAsiaTheme="minorHAnsi"/>
          <w:sz w:val="28"/>
          <w:szCs w:val="22"/>
        </w:rPr>
        <w:t xml:space="preserve">Брянская районная, </w:t>
      </w:r>
      <w:proofErr w:type="spellStart"/>
      <w:r w:rsidRPr="00A147DC">
        <w:rPr>
          <w:rFonts w:eastAsiaTheme="minorHAnsi"/>
          <w:sz w:val="28"/>
          <w:szCs w:val="22"/>
        </w:rPr>
        <w:t>Журиничская</w:t>
      </w:r>
      <w:proofErr w:type="spellEnd"/>
      <w:r w:rsidRPr="00A147DC">
        <w:rPr>
          <w:rFonts w:eastAsiaTheme="minorHAnsi"/>
          <w:sz w:val="28"/>
          <w:szCs w:val="22"/>
        </w:rPr>
        <w:t xml:space="preserve">, </w:t>
      </w:r>
      <w:proofErr w:type="spellStart"/>
      <w:r w:rsidRPr="00A147DC">
        <w:rPr>
          <w:rFonts w:eastAsiaTheme="minorHAnsi"/>
          <w:sz w:val="28"/>
          <w:szCs w:val="22"/>
        </w:rPr>
        <w:t>Сещенская</w:t>
      </w:r>
      <w:proofErr w:type="spellEnd"/>
      <w:r w:rsidRPr="00A147DC">
        <w:rPr>
          <w:rFonts w:eastAsiaTheme="minorHAnsi"/>
          <w:sz w:val="28"/>
          <w:szCs w:val="22"/>
        </w:rPr>
        <w:t xml:space="preserve">, </w:t>
      </w:r>
      <w:proofErr w:type="spellStart"/>
      <w:r w:rsidRPr="00A147DC">
        <w:rPr>
          <w:rFonts w:eastAsiaTheme="minorHAnsi"/>
          <w:sz w:val="28"/>
          <w:szCs w:val="22"/>
        </w:rPr>
        <w:t>Лопандинская</w:t>
      </w:r>
      <w:proofErr w:type="spellEnd"/>
      <w:r w:rsidRPr="00A147DC">
        <w:rPr>
          <w:rFonts w:eastAsiaTheme="minorHAnsi"/>
          <w:sz w:val="28"/>
          <w:szCs w:val="22"/>
        </w:rPr>
        <w:t xml:space="preserve">, </w:t>
      </w:r>
      <w:proofErr w:type="spellStart"/>
      <w:r w:rsidRPr="00A147DC">
        <w:rPr>
          <w:rFonts w:eastAsiaTheme="minorHAnsi"/>
          <w:sz w:val="28"/>
          <w:szCs w:val="22"/>
        </w:rPr>
        <w:t>Погребская</w:t>
      </w:r>
      <w:proofErr w:type="spellEnd"/>
      <w:r w:rsidRPr="00A147DC">
        <w:rPr>
          <w:rFonts w:eastAsiaTheme="minorHAnsi"/>
          <w:sz w:val="28"/>
          <w:szCs w:val="22"/>
        </w:rPr>
        <w:t xml:space="preserve">, </w:t>
      </w:r>
      <w:proofErr w:type="spellStart"/>
      <w:r w:rsidRPr="00A147DC">
        <w:rPr>
          <w:rFonts w:eastAsiaTheme="minorHAnsi"/>
          <w:sz w:val="28"/>
          <w:szCs w:val="22"/>
        </w:rPr>
        <w:t>Аркинская</w:t>
      </w:r>
      <w:proofErr w:type="spellEnd"/>
      <w:r w:rsidRPr="00A147DC">
        <w:rPr>
          <w:rFonts w:eastAsiaTheme="minorHAnsi"/>
          <w:sz w:val="28"/>
          <w:szCs w:val="22"/>
        </w:rPr>
        <w:t xml:space="preserve">, </w:t>
      </w:r>
      <w:proofErr w:type="spellStart"/>
      <w:r w:rsidRPr="00A147DC">
        <w:rPr>
          <w:rFonts w:eastAsiaTheme="minorHAnsi"/>
          <w:sz w:val="28"/>
          <w:szCs w:val="22"/>
        </w:rPr>
        <w:t>Дмитровская</w:t>
      </w:r>
      <w:proofErr w:type="spellEnd"/>
      <w:r>
        <w:rPr>
          <w:rFonts w:eastAsiaTheme="minorHAnsi"/>
          <w:sz w:val="28"/>
          <w:szCs w:val="22"/>
        </w:rPr>
        <w:t xml:space="preserve"> и </w:t>
      </w:r>
      <w:proofErr w:type="spellStart"/>
      <w:r w:rsidRPr="00A147DC">
        <w:rPr>
          <w:rFonts w:eastAsiaTheme="minorHAnsi"/>
          <w:sz w:val="28"/>
          <w:szCs w:val="22"/>
        </w:rPr>
        <w:t>Дегтярёвская</w:t>
      </w:r>
      <w:proofErr w:type="spellEnd"/>
      <w:r>
        <w:t xml:space="preserve"> сельские администрации.</w:t>
      </w:r>
    </w:p>
    <w:p w:rsidR="00BB67A4" w:rsidRDefault="00BB67A4" w:rsidP="00BB67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7A4" w:rsidRDefault="00BB67A4" w:rsidP="00BB67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9B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BB67A4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r w:rsidRPr="00BB67A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городских округа.</w:t>
      </w:r>
    </w:p>
    <w:p w:rsidR="00BB67A4" w:rsidRDefault="00BB67A4" w:rsidP="00BB67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7BED">
        <w:rPr>
          <w:rFonts w:ascii="Times New Roman" w:hAnsi="Times New Roman" w:cs="Times New Roman"/>
          <w:sz w:val="28"/>
        </w:rPr>
        <w:t xml:space="preserve"> Управление </w:t>
      </w:r>
      <w:r>
        <w:rPr>
          <w:rFonts w:ascii="Times New Roman" w:hAnsi="Times New Roman" w:cs="Times New Roman"/>
          <w:sz w:val="28"/>
        </w:rPr>
        <w:t xml:space="preserve">Россельхознадзора по Брянской и Смоленской областям поступило </w:t>
      </w:r>
      <w:r w:rsidRPr="00BB67A4">
        <w:rPr>
          <w:rFonts w:ascii="Times New Roman" w:hAnsi="Times New Roman" w:cs="Times New Roman"/>
          <w:b/>
          <w:sz w:val="28"/>
        </w:rPr>
        <w:t>19</w:t>
      </w:r>
      <w:r w:rsidRPr="00297B1C">
        <w:rPr>
          <w:rFonts w:ascii="Times New Roman" w:hAnsi="Times New Roman" w:cs="Times New Roman"/>
          <w:sz w:val="28"/>
        </w:rPr>
        <w:t xml:space="preserve"> проектов</w:t>
      </w:r>
      <w:r w:rsidRPr="00087BED">
        <w:rPr>
          <w:rFonts w:ascii="Times New Roman" w:hAnsi="Times New Roman" w:cs="Times New Roman"/>
          <w:sz w:val="28"/>
        </w:rPr>
        <w:t xml:space="preserve"> планов МЗК</w:t>
      </w:r>
      <w:r w:rsidRPr="00E842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2020 год. </w:t>
      </w:r>
      <w:r w:rsidRPr="00E37A5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Не представлен план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администрациями</w:t>
      </w:r>
      <w:r w:rsidRPr="00E37A5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Демидовского,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Глинковского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Монастырщинского</w:t>
      </w:r>
      <w:proofErr w:type="spellEnd"/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Угранского</w:t>
      </w:r>
      <w:proofErr w:type="spellEnd"/>
      <w:r w:rsidR="001B32AF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Холм-Жирковского</w:t>
      </w:r>
      <w:r w:rsidRPr="00E37A5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ов.</w:t>
      </w:r>
    </w:p>
    <w:p w:rsidR="00BB67A4" w:rsidRPr="00297B1C" w:rsidRDefault="00BB67A4" w:rsidP="00BB67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них согласовано</w:t>
      </w:r>
      <w:r w:rsidRPr="00BB67A4">
        <w:rPr>
          <w:rFonts w:ascii="Times New Roman" w:hAnsi="Times New Roman" w:cs="Times New Roman"/>
          <w:b/>
          <w:sz w:val="28"/>
        </w:rPr>
        <w:t xml:space="preserve"> 6</w:t>
      </w:r>
      <w:r w:rsidRPr="00297B1C">
        <w:rPr>
          <w:rFonts w:ascii="Times New Roman" w:hAnsi="Times New Roman" w:cs="Times New Roman"/>
          <w:sz w:val="28"/>
        </w:rPr>
        <w:t xml:space="preserve"> проект</w:t>
      </w:r>
      <w:r>
        <w:rPr>
          <w:rFonts w:ascii="Times New Roman" w:hAnsi="Times New Roman" w:cs="Times New Roman"/>
          <w:sz w:val="28"/>
        </w:rPr>
        <w:t>ов</w:t>
      </w:r>
      <w:r w:rsidRPr="00297B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(31,5</w:t>
      </w:r>
      <w:r w:rsidRPr="006A0802">
        <w:rPr>
          <w:rFonts w:ascii="Times New Roman" w:hAnsi="Times New Roman" w:cs="Times New Roman"/>
          <w:sz w:val="28"/>
        </w:rPr>
        <w:t>%),</w:t>
      </w:r>
      <w:r w:rsidRPr="00087BED">
        <w:rPr>
          <w:rFonts w:ascii="Times New Roman" w:hAnsi="Times New Roman" w:cs="Times New Roman"/>
          <w:sz w:val="28"/>
        </w:rPr>
        <w:t xml:space="preserve"> </w:t>
      </w:r>
      <w:r w:rsidRPr="00297B1C">
        <w:rPr>
          <w:rFonts w:ascii="Times New Roman" w:hAnsi="Times New Roman" w:cs="Times New Roman"/>
          <w:sz w:val="28"/>
        </w:rPr>
        <w:t xml:space="preserve">отказано в согласовании </w:t>
      </w:r>
      <w:r w:rsidRPr="00BB67A4">
        <w:rPr>
          <w:rFonts w:ascii="Times New Roman" w:hAnsi="Times New Roman" w:cs="Times New Roman"/>
          <w:b/>
          <w:sz w:val="28"/>
        </w:rPr>
        <w:t>13</w:t>
      </w:r>
      <w:r>
        <w:rPr>
          <w:rFonts w:ascii="Times New Roman" w:hAnsi="Times New Roman" w:cs="Times New Roman"/>
          <w:sz w:val="28"/>
        </w:rPr>
        <w:t>-ти</w:t>
      </w:r>
      <w:r w:rsidRPr="00297B1C">
        <w:rPr>
          <w:rFonts w:ascii="Times New Roman" w:hAnsi="Times New Roman" w:cs="Times New Roman"/>
          <w:sz w:val="28"/>
        </w:rPr>
        <w:t xml:space="preserve"> проектов планов </w:t>
      </w:r>
      <w:r>
        <w:rPr>
          <w:rFonts w:ascii="Times New Roman" w:hAnsi="Times New Roman" w:cs="Times New Roman"/>
          <w:sz w:val="28"/>
        </w:rPr>
        <w:t>(68,5</w:t>
      </w:r>
      <w:r w:rsidRPr="006A0802">
        <w:rPr>
          <w:rFonts w:ascii="Times New Roman" w:hAnsi="Times New Roman" w:cs="Times New Roman"/>
          <w:sz w:val="28"/>
        </w:rPr>
        <w:t>%)</w:t>
      </w:r>
      <w:r>
        <w:rPr>
          <w:rFonts w:ascii="Times New Roman" w:hAnsi="Times New Roman" w:cs="Times New Roman"/>
          <w:sz w:val="28"/>
        </w:rPr>
        <w:t xml:space="preserve">, поступивших из </w:t>
      </w:r>
      <w:proofErr w:type="spellStart"/>
      <w:r>
        <w:rPr>
          <w:rFonts w:ascii="Times New Roman" w:hAnsi="Times New Roman" w:cs="Times New Roman"/>
          <w:sz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Новодугинского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Ярцевского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</w:rPr>
        <w:t xml:space="preserve">, Вяземского, </w:t>
      </w:r>
      <w:proofErr w:type="spellStart"/>
      <w:r>
        <w:rPr>
          <w:rFonts w:ascii="Times New Roman" w:hAnsi="Times New Roman" w:cs="Times New Roman"/>
          <w:sz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Темкинского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Велижского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районов. </w:t>
      </w:r>
    </w:p>
    <w:p w:rsidR="00BB67A4" w:rsidRDefault="00BB67A4" w:rsidP="00BB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7B1C">
        <w:rPr>
          <w:rFonts w:ascii="Times New Roman" w:hAnsi="Times New Roman" w:cs="Times New Roman"/>
          <w:sz w:val="28"/>
        </w:rPr>
        <w:t>С нарушением сроков</w:t>
      </w:r>
      <w:r w:rsidRPr="00087B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</w:t>
      </w:r>
      <w:r w:rsidRPr="00087BED">
        <w:rPr>
          <w:rFonts w:ascii="Times New Roman" w:hAnsi="Times New Roman" w:cs="Times New Roman"/>
          <w:sz w:val="28"/>
        </w:rPr>
        <w:t>осле</w:t>
      </w:r>
      <w:r>
        <w:rPr>
          <w:rFonts w:ascii="Times New Roman" w:hAnsi="Times New Roman" w:cs="Times New Roman"/>
          <w:sz w:val="28"/>
        </w:rPr>
        <w:t xml:space="preserve"> 01.06.2019</w:t>
      </w:r>
      <w:r w:rsidRPr="00087BED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поступили</w:t>
      </w:r>
      <w:r w:rsidRPr="00087BED">
        <w:rPr>
          <w:rFonts w:ascii="Times New Roman" w:hAnsi="Times New Roman" w:cs="Times New Roman"/>
          <w:sz w:val="28"/>
        </w:rPr>
        <w:t xml:space="preserve"> </w:t>
      </w:r>
      <w:r w:rsidRPr="00BB67A4">
        <w:rPr>
          <w:rFonts w:ascii="Times New Roman" w:hAnsi="Times New Roman" w:cs="Times New Roman"/>
          <w:b/>
          <w:sz w:val="28"/>
        </w:rPr>
        <w:t>11</w:t>
      </w:r>
      <w:r w:rsidRPr="00297B1C">
        <w:rPr>
          <w:rFonts w:ascii="Times New Roman" w:hAnsi="Times New Roman" w:cs="Times New Roman"/>
          <w:sz w:val="28"/>
        </w:rPr>
        <w:t xml:space="preserve"> проектов планов </w:t>
      </w:r>
      <w:r>
        <w:rPr>
          <w:rFonts w:ascii="Times New Roman" w:hAnsi="Times New Roman" w:cs="Times New Roman"/>
          <w:sz w:val="28"/>
        </w:rPr>
        <w:t xml:space="preserve">(57,9 </w:t>
      </w:r>
      <w:r w:rsidRPr="006A0802">
        <w:rPr>
          <w:rFonts w:ascii="Times New Roman" w:hAnsi="Times New Roman" w:cs="Times New Roman"/>
          <w:sz w:val="28"/>
        </w:rPr>
        <w:t>%)</w:t>
      </w:r>
      <w:r w:rsidRPr="00297B1C">
        <w:rPr>
          <w:rFonts w:ascii="Times New Roman" w:hAnsi="Times New Roman" w:cs="Times New Roman"/>
          <w:sz w:val="28"/>
        </w:rPr>
        <w:t>.</w:t>
      </w:r>
    </w:p>
    <w:p w:rsidR="00BB67A4" w:rsidRDefault="00BB67A4" w:rsidP="00BB67A4">
      <w:pPr>
        <w:pStyle w:val="10"/>
        <w:shd w:val="clear" w:color="auto" w:fill="auto"/>
        <w:spacing w:before="0" w:after="0" w:line="240" w:lineRule="auto"/>
        <w:ind w:right="-1" w:firstLine="709"/>
        <w:rPr>
          <w:rFonts w:eastAsiaTheme="minorHAnsi"/>
          <w:sz w:val="28"/>
          <w:szCs w:val="22"/>
        </w:rPr>
      </w:pPr>
      <w:r>
        <w:rPr>
          <w:rFonts w:eastAsiaTheme="minorHAnsi"/>
          <w:sz w:val="28"/>
          <w:szCs w:val="22"/>
        </w:rPr>
        <w:t>Всего органами м</w:t>
      </w:r>
      <w:r w:rsidRPr="00DD43CA">
        <w:rPr>
          <w:rFonts w:eastAsiaTheme="minorHAnsi"/>
          <w:sz w:val="28"/>
          <w:szCs w:val="22"/>
        </w:rPr>
        <w:t>униципальн</w:t>
      </w:r>
      <w:r>
        <w:rPr>
          <w:rFonts w:eastAsiaTheme="minorHAnsi"/>
          <w:sz w:val="28"/>
          <w:szCs w:val="22"/>
        </w:rPr>
        <w:t xml:space="preserve">ого земельного контроля Смоленской области на 2020 год запланировано </w:t>
      </w:r>
      <w:r w:rsidRPr="00BB67A4">
        <w:rPr>
          <w:rFonts w:eastAsiaTheme="minorHAnsi"/>
          <w:b/>
          <w:sz w:val="28"/>
          <w:szCs w:val="22"/>
        </w:rPr>
        <w:t>8</w:t>
      </w:r>
      <w:r w:rsidRPr="00DD43CA">
        <w:rPr>
          <w:rFonts w:eastAsiaTheme="minorHAnsi"/>
          <w:sz w:val="28"/>
          <w:szCs w:val="22"/>
        </w:rPr>
        <w:t xml:space="preserve"> провер</w:t>
      </w:r>
      <w:r>
        <w:rPr>
          <w:rFonts w:eastAsiaTheme="minorHAnsi"/>
          <w:sz w:val="28"/>
          <w:szCs w:val="22"/>
        </w:rPr>
        <w:t>ок</w:t>
      </w:r>
      <w:r w:rsidRPr="00DD43CA">
        <w:rPr>
          <w:rFonts w:eastAsiaTheme="minorHAnsi"/>
          <w:sz w:val="28"/>
          <w:szCs w:val="22"/>
        </w:rPr>
        <w:t xml:space="preserve"> </w:t>
      </w:r>
      <w:r>
        <w:rPr>
          <w:rFonts w:eastAsiaTheme="minorHAnsi"/>
          <w:sz w:val="28"/>
          <w:szCs w:val="22"/>
        </w:rPr>
        <w:t xml:space="preserve">юридических лиц </w:t>
      </w:r>
      <w:r w:rsidRPr="00DD43CA">
        <w:rPr>
          <w:rFonts w:eastAsiaTheme="minorHAnsi"/>
          <w:sz w:val="28"/>
          <w:szCs w:val="22"/>
        </w:rPr>
        <w:t>собственников</w:t>
      </w:r>
      <w:r>
        <w:rPr>
          <w:rFonts w:eastAsiaTheme="minorHAnsi"/>
          <w:sz w:val="28"/>
          <w:szCs w:val="22"/>
        </w:rPr>
        <w:t xml:space="preserve"> </w:t>
      </w:r>
      <w:r w:rsidRPr="00DD43CA">
        <w:rPr>
          <w:rFonts w:eastAsiaTheme="minorHAnsi"/>
          <w:sz w:val="28"/>
          <w:szCs w:val="22"/>
        </w:rPr>
        <w:t>земельных участков сельскохозяйственног</w:t>
      </w:r>
      <w:r>
        <w:rPr>
          <w:rFonts w:eastAsiaTheme="minorHAnsi"/>
          <w:sz w:val="28"/>
          <w:szCs w:val="22"/>
        </w:rPr>
        <w:t>о назначения общей площадью 3489</w:t>
      </w:r>
      <w:r w:rsidRPr="00DD43CA">
        <w:rPr>
          <w:rFonts w:eastAsiaTheme="minorHAnsi"/>
          <w:sz w:val="28"/>
          <w:szCs w:val="22"/>
        </w:rPr>
        <w:t xml:space="preserve"> гектаров.</w:t>
      </w:r>
      <w:r>
        <w:rPr>
          <w:rFonts w:eastAsiaTheme="minorHAnsi"/>
          <w:sz w:val="28"/>
          <w:szCs w:val="22"/>
        </w:rPr>
        <w:t xml:space="preserve"> </w:t>
      </w:r>
    </w:p>
    <w:p w:rsidR="00BB67A4" w:rsidRPr="00C271DF" w:rsidRDefault="00BB67A4" w:rsidP="00BB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1DF">
        <w:rPr>
          <w:rFonts w:ascii="Times New Roman" w:hAnsi="Times New Roman" w:cs="Times New Roman"/>
          <w:sz w:val="28"/>
        </w:rPr>
        <w:t xml:space="preserve">За 2019 год </w:t>
      </w:r>
      <w:r w:rsidRPr="00BB67A4"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муниципальный район (84</w:t>
      </w:r>
      <w:r w:rsidRPr="00C271DF">
        <w:rPr>
          <w:rFonts w:ascii="Times New Roman" w:hAnsi="Times New Roman" w:cs="Times New Roman"/>
          <w:sz w:val="28"/>
        </w:rPr>
        <w:t>%), уполномоченны</w:t>
      </w:r>
      <w:r>
        <w:rPr>
          <w:rFonts w:ascii="Times New Roman" w:hAnsi="Times New Roman" w:cs="Times New Roman"/>
          <w:sz w:val="28"/>
        </w:rPr>
        <w:t>й</w:t>
      </w:r>
      <w:r w:rsidRPr="00C271DF">
        <w:rPr>
          <w:rFonts w:ascii="Times New Roman" w:hAnsi="Times New Roman" w:cs="Times New Roman"/>
          <w:sz w:val="28"/>
        </w:rPr>
        <w:t xml:space="preserve"> осуществлять МЗК</w:t>
      </w:r>
      <w:r>
        <w:rPr>
          <w:rFonts w:ascii="Times New Roman" w:hAnsi="Times New Roman" w:cs="Times New Roman"/>
          <w:sz w:val="28"/>
        </w:rPr>
        <w:t xml:space="preserve"> –</w:t>
      </w:r>
      <w:r w:rsidRPr="00C271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Смоленский, </w:t>
      </w:r>
      <w:proofErr w:type="spellStart"/>
      <w:r>
        <w:rPr>
          <w:rFonts w:ascii="Times New Roman" w:hAnsi="Times New Roman" w:cs="Times New Roman"/>
          <w:sz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Монастырщинский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Кардымовский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Новодугинский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Темкинский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</w:rPr>
        <w:t xml:space="preserve">, Дорогобужский, </w:t>
      </w:r>
      <w:proofErr w:type="spellStart"/>
      <w:r>
        <w:rPr>
          <w:rFonts w:ascii="Times New Roman" w:hAnsi="Times New Roman" w:cs="Times New Roman"/>
          <w:sz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</w:rPr>
        <w:t xml:space="preserve">, Демидовский, Вяземский, </w:t>
      </w:r>
      <w:proofErr w:type="spellStart"/>
      <w:r>
        <w:rPr>
          <w:rFonts w:ascii="Times New Roman" w:hAnsi="Times New Roman" w:cs="Times New Roman"/>
          <w:sz w:val="28"/>
        </w:rPr>
        <w:t>Угранский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Ершичский</w:t>
      </w:r>
      <w:proofErr w:type="spellEnd"/>
      <w:r>
        <w:rPr>
          <w:rFonts w:ascii="Times New Roman" w:hAnsi="Times New Roman" w:cs="Times New Roman"/>
          <w:sz w:val="28"/>
        </w:rPr>
        <w:t>, Холм-Жирковский</w:t>
      </w:r>
      <w:r w:rsidR="001B32AF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</w:rPr>
        <w:t xml:space="preserve">, направили в Управление </w:t>
      </w:r>
      <w:r w:rsidRPr="00BB67A4">
        <w:rPr>
          <w:rFonts w:ascii="Times New Roman" w:hAnsi="Times New Roman" w:cs="Times New Roman"/>
          <w:b/>
          <w:sz w:val="28"/>
        </w:rPr>
        <w:t>269</w:t>
      </w:r>
      <w:r w:rsidRPr="00C271DF">
        <w:rPr>
          <w:rFonts w:ascii="Times New Roman" w:hAnsi="Times New Roman" w:cs="Times New Roman"/>
          <w:sz w:val="28"/>
        </w:rPr>
        <w:t xml:space="preserve"> материалов</w:t>
      </w:r>
      <w:r w:rsidRPr="00C271DF">
        <w:rPr>
          <w:rFonts w:ascii="Times New Roman" w:hAnsi="Times New Roman" w:cs="Times New Roman"/>
          <w:b/>
          <w:sz w:val="28"/>
        </w:rPr>
        <w:t xml:space="preserve"> </w:t>
      </w:r>
      <w:r w:rsidRPr="00C271DF">
        <w:rPr>
          <w:rFonts w:ascii="Times New Roman" w:hAnsi="Times New Roman" w:cs="Times New Roman"/>
          <w:sz w:val="28"/>
        </w:rPr>
        <w:t>проверок</w:t>
      </w:r>
      <w:r>
        <w:rPr>
          <w:rFonts w:ascii="Times New Roman" w:hAnsi="Times New Roman" w:cs="Times New Roman"/>
          <w:sz w:val="28"/>
        </w:rPr>
        <w:t xml:space="preserve">. Причем </w:t>
      </w:r>
      <w:r w:rsidRPr="00BB67A4">
        <w:rPr>
          <w:rFonts w:ascii="Times New Roman" w:hAnsi="Times New Roman" w:cs="Times New Roman"/>
          <w:b/>
          <w:sz w:val="28"/>
        </w:rPr>
        <w:t>266</w:t>
      </w:r>
      <w:r>
        <w:rPr>
          <w:rFonts w:ascii="Times New Roman" w:hAnsi="Times New Roman" w:cs="Times New Roman"/>
          <w:sz w:val="28"/>
        </w:rPr>
        <w:t xml:space="preserve"> из них внеплановые и только три - плановых</w:t>
      </w:r>
      <w:r w:rsidRPr="00C271DF">
        <w:rPr>
          <w:rFonts w:ascii="Times New Roman" w:hAnsi="Times New Roman" w:cs="Times New Roman"/>
          <w:sz w:val="28"/>
        </w:rPr>
        <w:t xml:space="preserve">. </w:t>
      </w:r>
    </w:p>
    <w:p w:rsidR="00BB67A4" w:rsidRPr="00C271DF" w:rsidRDefault="00BB67A4" w:rsidP="00BB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1DF">
        <w:rPr>
          <w:rFonts w:ascii="Times New Roman" w:hAnsi="Times New Roman" w:cs="Times New Roman"/>
          <w:sz w:val="28"/>
        </w:rPr>
        <w:t>Остальные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BB67A4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муниципальных района (16</w:t>
      </w:r>
      <w:r w:rsidRPr="00C271DF">
        <w:rPr>
          <w:rFonts w:ascii="Times New Roman" w:hAnsi="Times New Roman" w:cs="Times New Roman"/>
          <w:sz w:val="28"/>
        </w:rPr>
        <w:t>%) эффективного муниципального контроля в сфере земельных отношений по-прежнему не ведут.</w:t>
      </w:r>
    </w:p>
    <w:p w:rsidR="00BB67A4" w:rsidRPr="00C271DF" w:rsidRDefault="00BB67A4" w:rsidP="00BB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1DF">
        <w:rPr>
          <w:rFonts w:ascii="Times New Roman" w:hAnsi="Times New Roman" w:cs="Times New Roman"/>
          <w:sz w:val="28"/>
        </w:rPr>
        <w:lastRenderedPageBreak/>
        <w:t>По поступившим материалам МЗК</w:t>
      </w:r>
      <w:r>
        <w:rPr>
          <w:rFonts w:ascii="Times New Roman" w:hAnsi="Times New Roman" w:cs="Times New Roman"/>
          <w:sz w:val="28"/>
        </w:rPr>
        <w:t xml:space="preserve"> возбуждено </w:t>
      </w:r>
      <w:r w:rsidRPr="00BB67A4">
        <w:rPr>
          <w:rFonts w:ascii="Times New Roman" w:hAnsi="Times New Roman" w:cs="Times New Roman"/>
          <w:b/>
          <w:sz w:val="28"/>
        </w:rPr>
        <w:t>167</w:t>
      </w:r>
      <w:r w:rsidRPr="00C271DF">
        <w:rPr>
          <w:rFonts w:ascii="Times New Roman" w:hAnsi="Times New Roman" w:cs="Times New Roman"/>
          <w:sz w:val="28"/>
        </w:rPr>
        <w:t xml:space="preserve"> административных дел. В</w:t>
      </w:r>
      <w:r>
        <w:rPr>
          <w:rFonts w:ascii="Times New Roman" w:hAnsi="Times New Roman" w:cs="Times New Roman"/>
          <w:sz w:val="28"/>
        </w:rPr>
        <w:t xml:space="preserve"> том числе</w:t>
      </w:r>
      <w:r w:rsidR="001B32A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BB67A4">
        <w:rPr>
          <w:rFonts w:ascii="Times New Roman" w:hAnsi="Times New Roman" w:cs="Times New Roman"/>
          <w:b/>
          <w:sz w:val="28"/>
        </w:rPr>
        <w:t>163</w:t>
      </w:r>
      <w:r>
        <w:rPr>
          <w:rFonts w:ascii="Times New Roman" w:hAnsi="Times New Roman" w:cs="Times New Roman"/>
          <w:sz w:val="28"/>
        </w:rPr>
        <w:t xml:space="preserve"> по части 2 статьи 8.7 </w:t>
      </w:r>
      <w:proofErr w:type="spellStart"/>
      <w:r>
        <w:rPr>
          <w:rFonts w:ascii="Times New Roman" w:hAnsi="Times New Roman" w:cs="Times New Roman"/>
          <w:sz w:val="28"/>
        </w:rPr>
        <w:t>КоАП</w:t>
      </w:r>
      <w:proofErr w:type="spellEnd"/>
      <w:r>
        <w:rPr>
          <w:rFonts w:ascii="Times New Roman" w:hAnsi="Times New Roman" w:cs="Times New Roman"/>
          <w:sz w:val="28"/>
        </w:rPr>
        <w:t xml:space="preserve"> РФ,</w:t>
      </w:r>
      <w:r w:rsidRPr="00BB67A4">
        <w:rPr>
          <w:rFonts w:ascii="Times New Roman" w:hAnsi="Times New Roman" w:cs="Times New Roman"/>
          <w:b/>
          <w:sz w:val="28"/>
        </w:rPr>
        <w:t xml:space="preserve"> 3</w:t>
      </w:r>
      <w:r w:rsidRPr="00C271DF">
        <w:rPr>
          <w:rFonts w:ascii="Times New Roman" w:hAnsi="Times New Roman" w:cs="Times New Roman"/>
          <w:sz w:val="28"/>
        </w:rPr>
        <w:t xml:space="preserve"> по части 2 статьи 8.8 </w:t>
      </w:r>
      <w:proofErr w:type="spellStart"/>
      <w:r w:rsidRPr="00C271DF">
        <w:rPr>
          <w:rFonts w:ascii="Times New Roman" w:hAnsi="Times New Roman" w:cs="Times New Roman"/>
          <w:sz w:val="28"/>
        </w:rPr>
        <w:t>КоАП</w:t>
      </w:r>
      <w:proofErr w:type="spellEnd"/>
      <w:r w:rsidRPr="00C271DF">
        <w:rPr>
          <w:rFonts w:ascii="Times New Roman" w:hAnsi="Times New Roman" w:cs="Times New Roman"/>
          <w:sz w:val="28"/>
        </w:rPr>
        <w:t xml:space="preserve"> РФ</w:t>
      </w:r>
      <w:r>
        <w:rPr>
          <w:rFonts w:ascii="Times New Roman" w:hAnsi="Times New Roman" w:cs="Times New Roman"/>
          <w:sz w:val="28"/>
        </w:rPr>
        <w:t xml:space="preserve">, </w:t>
      </w:r>
      <w:r w:rsidRPr="001B32AF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по части 2 статьи 8.6</w:t>
      </w:r>
      <w:r w:rsidRPr="008542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271DF">
        <w:rPr>
          <w:rFonts w:ascii="Times New Roman" w:hAnsi="Times New Roman" w:cs="Times New Roman"/>
          <w:sz w:val="28"/>
        </w:rPr>
        <w:t>КоАП</w:t>
      </w:r>
      <w:proofErr w:type="spellEnd"/>
      <w:r w:rsidRPr="00C271DF">
        <w:rPr>
          <w:rFonts w:ascii="Times New Roman" w:hAnsi="Times New Roman" w:cs="Times New Roman"/>
          <w:sz w:val="28"/>
        </w:rPr>
        <w:t xml:space="preserve"> РФ.</w:t>
      </w:r>
    </w:p>
    <w:p w:rsidR="00BB67A4" w:rsidRDefault="00BB67A4" w:rsidP="00BB67A4">
      <w:pPr>
        <w:pStyle w:val="21"/>
        <w:shd w:val="clear" w:color="auto" w:fill="auto"/>
        <w:spacing w:line="240" w:lineRule="auto"/>
        <w:ind w:firstLine="720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Один материал направлен по подведомственности в Управление </w:t>
      </w:r>
      <w:proofErr w:type="spellStart"/>
      <w:r>
        <w:rPr>
          <w:rFonts w:ascii="Times New Roman" w:hAnsi="Times New Roman" w:cs="Times New Roman"/>
          <w:sz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</w:rPr>
        <w:t xml:space="preserve"> по Смоленской области и три материала направлен</w:t>
      </w:r>
      <w:r w:rsidR="00A67842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по подведомственности в Управление </w:t>
      </w:r>
      <w:proofErr w:type="spellStart"/>
      <w:r>
        <w:rPr>
          <w:rFonts w:ascii="Times New Roman" w:hAnsi="Times New Roman" w:cs="Times New Roman"/>
          <w:sz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</w:rPr>
        <w:t xml:space="preserve"> по Смоленской области.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П</w:t>
      </w:r>
      <w:r w:rsidRPr="00301E2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Style w:val="20"/>
          <w:rFonts w:ascii="Times New Roman" w:hAnsi="Times New Roman" w:cs="Times New Roman"/>
          <w:b/>
          <w:color w:val="000000"/>
          <w:sz w:val="28"/>
          <w:szCs w:val="28"/>
        </w:rPr>
        <w:t>97</w:t>
      </w:r>
      <w:r w:rsidRPr="00301E2C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материалам</w:t>
      </w:r>
      <w:r w:rsidRPr="00E37A5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в силу различных причин</w:t>
      </w:r>
      <w:r w:rsidRPr="00E37A5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были приняты решения об отказе в возбуждении административн</w:t>
      </w: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>ых дел.</w:t>
      </w:r>
    </w:p>
    <w:p w:rsidR="00BB67A4" w:rsidRPr="00A25841" w:rsidRDefault="00BB67A4" w:rsidP="00BB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4B6">
        <w:rPr>
          <w:rFonts w:ascii="Times New Roman" w:hAnsi="Times New Roman" w:cs="Times New Roman"/>
          <w:sz w:val="28"/>
          <w:szCs w:val="28"/>
        </w:rPr>
        <w:t xml:space="preserve">Основными причинами отказов являются отсутствие состава административного правонарушения, нарушение административных регламентов по осуществлению муниципального земельного контроля, ненадлежащее уведомление собственников земельных участков о проведении проверок, отсутствие оснований для проведения проверок, </w:t>
      </w:r>
      <w:r w:rsidRPr="00F604B6">
        <w:rPr>
          <w:rFonts w:ascii="Times New Roman" w:eastAsia="Calibri" w:hAnsi="Times New Roman" w:cs="Times New Roman"/>
          <w:bCs/>
          <w:sz w:val="28"/>
          <w:szCs w:val="28"/>
        </w:rPr>
        <w:t>несоответствия в части времени проведения и оформления результатов проверок</w:t>
      </w:r>
      <w:r w:rsidRPr="00F604B6">
        <w:rPr>
          <w:rFonts w:ascii="Times New Roman" w:hAnsi="Times New Roman" w:cs="Times New Roman"/>
          <w:bCs/>
          <w:sz w:val="28"/>
          <w:szCs w:val="28"/>
        </w:rPr>
        <w:t>,</w:t>
      </w:r>
      <w:r w:rsidRPr="00F604B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604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нарушение срока осуществления муниципального земельного контроля</w:t>
      </w:r>
      <w:r w:rsidRPr="00F604B6">
        <w:rPr>
          <w:rFonts w:ascii="Times New Roman" w:hAnsi="Times New Roman" w:cs="Times New Roman"/>
          <w:sz w:val="28"/>
          <w:szCs w:val="28"/>
        </w:rPr>
        <w:t>.</w:t>
      </w:r>
    </w:p>
    <w:p w:rsidR="00BB67A4" w:rsidRPr="00C271DF" w:rsidRDefault="00BB67A4" w:rsidP="00BB6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71DF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возбужденным административным делам </w:t>
      </w:r>
      <w:r w:rsidRPr="00C271DF">
        <w:rPr>
          <w:rFonts w:ascii="Times New Roman" w:hAnsi="Times New Roman" w:cs="Times New Roman"/>
          <w:sz w:val="28"/>
        </w:rPr>
        <w:t>вынесено</w:t>
      </w:r>
      <w:r w:rsidRPr="00C271DF">
        <w:rPr>
          <w:rFonts w:ascii="Times New Roman" w:hAnsi="Times New Roman" w:cs="Times New Roman"/>
          <w:b/>
          <w:sz w:val="28"/>
        </w:rPr>
        <w:t xml:space="preserve"> </w:t>
      </w:r>
      <w:r w:rsidRPr="00BB67A4">
        <w:rPr>
          <w:rFonts w:ascii="Times New Roman" w:hAnsi="Times New Roman" w:cs="Times New Roman"/>
          <w:b/>
          <w:sz w:val="28"/>
        </w:rPr>
        <w:t>153</w:t>
      </w:r>
      <w:r w:rsidRPr="00C271DF">
        <w:rPr>
          <w:rFonts w:ascii="Times New Roman" w:hAnsi="Times New Roman" w:cs="Times New Roman"/>
          <w:sz w:val="28"/>
        </w:rPr>
        <w:t xml:space="preserve"> постановлени</w:t>
      </w:r>
      <w:r>
        <w:rPr>
          <w:rFonts w:ascii="Times New Roman" w:hAnsi="Times New Roman" w:cs="Times New Roman"/>
          <w:sz w:val="28"/>
        </w:rPr>
        <w:t>я</w:t>
      </w:r>
      <w:r w:rsidRPr="00C271DF">
        <w:rPr>
          <w:rFonts w:ascii="Times New Roman" w:hAnsi="Times New Roman" w:cs="Times New Roman"/>
          <w:b/>
          <w:sz w:val="28"/>
        </w:rPr>
        <w:t xml:space="preserve"> </w:t>
      </w:r>
      <w:r w:rsidRPr="00C271DF">
        <w:rPr>
          <w:rFonts w:ascii="Times New Roman" w:hAnsi="Times New Roman" w:cs="Times New Roman"/>
          <w:sz w:val="28"/>
        </w:rPr>
        <w:t>о назначении административного наказания</w:t>
      </w:r>
      <w:r>
        <w:rPr>
          <w:rFonts w:ascii="Times New Roman" w:hAnsi="Times New Roman" w:cs="Times New Roman"/>
          <w:sz w:val="28"/>
        </w:rPr>
        <w:t xml:space="preserve"> в виде штрафов н</w:t>
      </w:r>
      <w:r w:rsidRPr="00C271DF">
        <w:rPr>
          <w:rFonts w:ascii="Times New Roman" w:hAnsi="Times New Roman" w:cs="Times New Roman"/>
          <w:sz w:val="28"/>
        </w:rPr>
        <w:t xml:space="preserve">а общую сумму </w:t>
      </w:r>
      <w:r w:rsidR="00A67842">
        <w:rPr>
          <w:rFonts w:ascii="Times New Roman" w:hAnsi="Times New Roman" w:cs="Times New Roman"/>
          <w:sz w:val="28"/>
        </w:rPr>
        <w:br/>
      </w:r>
      <w:r w:rsidRPr="00BB67A4">
        <w:rPr>
          <w:rFonts w:ascii="Times New Roman" w:hAnsi="Times New Roman" w:cs="Times New Roman"/>
          <w:b/>
          <w:sz w:val="28"/>
        </w:rPr>
        <w:t>3,4</w:t>
      </w:r>
      <w:r>
        <w:rPr>
          <w:rFonts w:ascii="Times New Roman" w:hAnsi="Times New Roman" w:cs="Times New Roman"/>
          <w:sz w:val="28"/>
        </w:rPr>
        <w:t xml:space="preserve"> млн. рублей. </w:t>
      </w:r>
      <w:r w:rsidRPr="00F604B6">
        <w:rPr>
          <w:rFonts w:ascii="Times New Roman" w:hAnsi="Times New Roman" w:cs="Times New Roman"/>
          <w:sz w:val="28"/>
        </w:rPr>
        <w:t>По состоянию на 30 декабря 2019</w:t>
      </w:r>
      <w:r w:rsidR="00A678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года</w:t>
      </w:r>
      <w:r w:rsidRPr="00C271DF">
        <w:rPr>
          <w:rFonts w:ascii="Times New Roman" w:hAnsi="Times New Roman" w:cs="Times New Roman"/>
          <w:sz w:val="28"/>
        </w:rPr>
        <w:t xml:space="preserve"> из </w:t>
      </w:r>
      <w:r>
        <w:rPr>
          <w:rFonts w:ascii="Times New Roman" w:hAnsi="Times New Roman" w:cs="Times New Roman"/>
          <w:sz w:val="28"/>
        </w:rPr>
        <w:t xml:space="preserve">них взыскано </w:t>
      </w:r>
      <w:r w:rsidRPr="00BB67A4">
        <w:rPr>
          <w:rFonts w:ascii="Times New Roman" w:hAnsi="Times New Roman" w:cs="Times New Roman"/>
          <w:b/>
          <w:sz w:val="28"/>
        </w:rPr>
        <w:t>1,6</w:t>
      </w:r>
      <w:r>
        <w:rPr>
          <w:rFonts w:ascii="Times New Roman" w:hAnsi="Times New Roman" w:cs="Times New Roman"/>
          <w:sz w:val="28"/>
        </w:rPr>
        <w:t xml:space="preserve"> млн. рублей</w:t>
      </w:r>
      <w:r w:rsidRPr="00C271DF">
        <w:rPr>
          <w:rFonts w:ascii="Times New Roman" w:hAnsi="Times New Roman" w:cs="Times New Roman"/>
          <w:sz w:val="28"/>
        </w:rPr>
        <w:t>.</w:t>
      </w:r>
    </w:p>
    <w:p w:rsidR="00BB67A4" w:rsidRDefault="00BB67A4" w:rsidP="00BB67A4">
      <w:pPr>
        <w:pStyle w:val="10"/>
        <w:spacing w:before="0" w:after="0" w:line="240" w:lineRule="auto"/>
        <w:ind w:right="-1" w:firstLine="709"/>
        <w:rPr>
          <w:rFonts w:eastAsiaTheme="minorHAnsi"/>
          <w:sz w:val="28"/>
          <w:szCs w:val="22"/>
        </w:rPr>
      </w:pPr>
      <w:r>
        <w:rPr>
          <w:rFonts w:eastAsiaTheme="minorHAnsi"/>
          <w:sz w:val="28"/>
          <w:szCs w:val="22"/>
        </w:rPr>
        <w:t>В тоже время</w:t>
      </w:r>
      <w:r w:rsidRPr="00A147DC">
        <w:rPr>
          <w:rFonts w:eastAsiaTheme="minorHAnsi"/>
          <w:sz w:val="28"/>
          <w:szCs w:val="22"/>
        </w:rPr>
        <w:t xml:space="preserve"> органами местного самоуправления</w:t>
      </w:r>
      <w:r>
        <w:rPr>
          <w:rFonts w:eastAsiaTheme="minorHAnsi"/>
          <w:sz w:val="28"/>
          <w:szCs w:val="22"/>
        </w:rPr>
        <w:t>,</w:t>
      </w:r>
      <w:r w:rsidRPr="00A147DC">
        <w:rPr>
          <w:rFonts w:eastAsiaTheme="minorHAnsi"/>
          <w:sz w:val="28"/>
          <w:szCs w:val="22"/>
        </w:rPr>
        <w:t xml:space="preserve"> как поднадзорными государственному земельному </w:t>
      </w:r>
      <w:r>
        <w:rPr>
          <w:rFonts w:eastAsiaTheme="minorHAnsi"/>
          <w:sz w:val="28"/>
          <w:szCs w:val="22"/>
        </w:rPr>
        <w:t>надзору</w:t>
      </w:r>
      <w:r w:rsidRPr="00A147DC">
        <w:rPr>
          <w:rFonts w:eastAsiaTheme="minorHAnsi"/>
          <w:sz w:val="28"/>
          <w:szCs w:val="22"/>
        </w:rPr>
        <w:t xml:space="preserve"> субъектами</w:t>
      </w:r>
      <w:r>
        <w:rPr>
          <w:rFonts w:eastAsiaTheme="minorHAnsi"/>
          <w:sz w:val="28"/>
          <w:szCs w:val="22"/>
        </w:rPr>
        <w:t>,</w:t>
      </w:r>
      <w:r w:rsidRPr="00A147DC">
        <w:rPr>
          <w:rFonts w:eastAsiaTheme="minorHAnsi"/>
          <w:sz w:val="28"/>
          <w:szCs w:val="22"/>
        </w:rPr>
        <w:t xml:space="preserve"> допускаются нарушения требований земельного законодательства Российской Федерации</w:t>
      </w:r>
      <w:r w:rsidR="00A67842" w:rsidRPr="00A67842">
        <w:rPr>
          <w:rFonts w:eastAsiaTheme="minorHAnsi"/>
          <w:sz w:val="28"/>
          <w:szCs w:val="22"/>
        </w:rPr>
        <w:t xml:space="preserve"> </w:t>
      </w:r>
      <w:r w:rsidR="00A67842">
        <w:rPr>
          <w:rFonts w:eastAsiaTheme="minorHAnsi"/>
          <w:sz w:val="28"/>
          <w:szCs w:val="22"/>
        </w:rPr>
        <w:t>в части</w:t>
      </w:r>
      <w:r w:rsidRPr="00A147DC">
        <w:rPr>
          <w:rFonts w:eastAsiaTheme="minorHAnsi"/>
          <w:sz w:val="28"/>
          <w:szCs w:val="22"/>
        </w:rPr>
        <w:t xml:space="preserve"> несанкционированно</w:t>
      </w:r>
      <w:r w:rsidR="00A67842">
        <w:rPr>
          <w:rFonts w:eastAsiaTheme="minorHAnsi"/>
          <w:sz w:val="28"/>
          <w:szCs w:val="22"/>
        </w:rPr>
        <w:t>го</w:t>
      </w:r>
      <w:r w:rsidRPr="00A147DC">
        <w:rPr>
          <w:rFonts w:eastAsiaTheme="minorHAnsi"/>
          <w:sz w:val="28"/>
          <w:szCs w:val="22"/>
        </w:rPr>
        <w:t xml:space="preserve"> размещени</w:t>
      </w:r>
      <w:r w:rsidR="00A67842">
        <w:rPr>
          <w:rFonts w:eastAsiaTheme="minorHAnsi"/>
          <w:sz w:val="28"/>
          <w:szCs w:val="22"/>
        </w:rPr>
        <w:t>я</w:t>
      </w:r>
      <w:r w:rsidRPr="00A147DC">
        <w:rPr>
          <w:rFonts w:eastAsiaTheme="minorHAnsi"/>
          <w:sz w:val="28"/>
          <w:szCs w:val="22"/>
        </w:rPr>
        <w:t xml:space="preserve"> твёрдых коммунальных отходов</w:t>
      </w:r>
      <w:r>
        <w:rPr>
          <w:rFonts w:eastAsiaTheme="minorHAnsi"/>
          <w:sz w:val="28"/>
          <w:szCs w:val="22"/>
        </w:rPr>
        <w:t>.</w:t>
      </w:r>
      <w:r w:rsidR="00A67842">
        <w:rPr>
          <w:rFonts w:eastAsiaTheme="minorHAnsi"/>
          <w:sz w:val="28"/>
          <w:szCs w:val="22"/>
        </w:rPr>
        <w:t xml:space="preserve"> </w:t>
      </w:r>
    </w:p>
    <w:p w:rsidR="00BB67A4" w:rsidRPr="00C06744" w:rsidRDefault="00BB67A4" w:rsidP="00BB67A4">
      <w:pPr>
        <w:pStyle w:val="10"/>
        <w:spacing w:before="0" w:after="0" w:line="240" w:lineRule="auto"/>
        <w:ind w:right="-1" w:firstLine="709"/>
      </w:pPr>
      <w:r w:rsidRPr="00C06744">
        <w:rPr>
          <w:rFonts w:eastAsiaTheme="minorHAnsi"/>
          <w:sz w:val="28"/>
          <w:szCs w:val="22"/>
        </w:rPr>
        <w:t xml:space="preserve">Всего в 2019 году Управлением проверено </w:t>
      </w:r>
      <w:r w:rsidRPr="00BB67A4">
        <w:rPr>
          <w:rFonts w:eastAsiaTheme="minorHAnsi"/>
          <w:b/>
          <w:sz w:val="28"/>
          <w:szCs w:val="22"/>
        </w:rPr>
        <w:t>13</w:t>
      </w:r>
      <w:r w:rsidRPr="00C06744">
        <w:rPr>
          <w:rFonts w:eastAsiaTheme="minorHAnsi"/>
          <w:sz w:val="28"/>
          <w:szCs w:val="22"/>
        </w:rPr>
        <w:t xml:space="preserve"> сельских администраций муниципальных образований. В </w:t>
      </w:r>
      <w:r w:rsidRPr="00BB67A4">
        <w:rPr>
          <w:rFonts w:eastAsiaTheme="minorHAnsi"/>
          <w:b/>
          <w:sz w:val="28"/>
          <w:szCs w:val="22"/>
        </w:rPr>
        <w:t>7-ми</w:t>
      </w:r>
      <w:r w:rsidRPr="00C06744">
        <w:rPr>
          <w:rFonts w:eastAsiaTheme="minorHAnsi"/>
          <w:sz w:val="28"/>
          <w:szCs w:val="22"/>
        </w:rPr>
        <w:t xml:space="preserve"> из них (54%) выявлены нарушения земельного законодательства. К административной ответственности привлечены </w:t>
      </w:r>
      <w:r w:rsidRPr="00BB67A4">
        <w:rPr>
          <w:rFonts w:eastAsiaTheme="minorHAnsi"/>
          <w:b/>
          <w:sz w:val="28"/>
          <w:szCs w:val="22"/>
        </w:rPr>
        <w:t>7</w:t>
      </w:r>
      <w:r w:rsidRPr="00C06744">
        <w:rPr>
          <w:rFonts w:eastAsiaTheme="minorHAnsi"/>
          <w:sz w:val="28"/>
          <w:szCs w:val="22"/>
        </w:rPr>
        <w:t xml:space="preserve"> органов местного самоуправления – Знаменская, </w:t>
      </w:r>
      <w:proofErr w:type="spellStart"/>
      <w:r w:rsidRPr="00C06744">
        <w:rPr>
          <w:rFonts w:eastAsiaTheme="minorHAnsi"/>
          <w:sz w:val="28"/>
          <w:szCs w:val="22"/>
        </w:rPr>
        <w:t>Медведевская</w:t>
      </w:r>
      <w:proofErr w:type="spellEnd"/>
      <w:r w:rsidRPr="00C06744">
        <w:rPr>
          <w:rFonts w:eastAsiaTheme="minorHAnsi"/>
          <w:sz w:val="28"/>
          <w:szCs w:val="22"/>
        </w:rPr>
        <w:t xml:space="preserve">, Павловская, </w:t>
      </w:r>
      <w:proofErr w:type="spellStart"/>
      <w:r w:rsidRPr="00C06744">
        <w:rPr>
          <w:rFonts w:eastAsiaTheme="minorHAnsi"/>
          <w:sz w:val="28"/>
          <w:szCs w:val="22"/>
        </w:rPr>
        <w:t>Батюшковская</w:t>
      </w:r>
      <w:proofErr w:type="spellEnd"/>
      <w:r w:rsidRPr="00C06744">
        <w:rPr>
          <w:rFonts w:eastAsiaTheme="minorHAnsi"/>
          <w:sz w:val="28"/>
          <w:szCs w:val="22"/>
        </w:rPr>
        <w:t xml:space="preserve">, Каменская, </w:t>
      </w:r>
      <w:proofErr w:type="spellStart"/>
      <w:r w:rsidRPr="00C06744">
        <w:rPr>
          <w:rFonts w:eastAsiaTheme="minorHAnsi"/>
          <w:sz w:val="28"/>
          <w:szCs w:val="22"/>
        </w:rPr>
        <w:t>Всходская</w:t>
      </w:r>
      <w:proofErr w:type="spellEnd"/>
      <w:r w:rsidRPr="00C06744">
        <w:rPr>
          <w:rFonts w:eastAsiaTheme="minorHAnsi"/>
          <w:sz w:val="28"/>
          <w:szCs w:val="22"/>
        </w:rPr>
        <w:t xml:space="preserve">, </w:t>
      </w:r>
      <w:proofErr w:type="spellStart"/>
      <w:r w:rsidRPr="00C06744">
        <w:rPr>
          <w:rFonts w:eastAsiaTheme="minorHAnsi"/>
          <w:sz w:val="28"/>
          <w:szCs w:val="22"/>
        </w:rPr>
        <w:t>Тюшинская</w:t>
      </w:r>
      <w:proofErr w:type="spellEnd"/>
      <w:r w:rsidRPr="00C06744">
        <w:t xml:space="preserve"> сельские администрации.</w:t>
      </w:r>
    </w:p>
    <w:sectPr w:rsidR="00BB67A4" w:rsidRPr="00C06744" w:rsidSect="00EB0989"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DC5" w:rsidRDefault="00873DC5" w:rsidP="00EB0989">
      <w:pPr>
        <w:spacing w:after="0" w:line="240" w:lineRule="auto"/>
      </w:pPr>
      <w:r>
        <w:separator/>
      </w:r>
    </w:p>
  </w:endnote>
  <w:endnote w:type="continuationSeparator" w:id="0">
    <w:p w:rsidR="00873DC5" w:rsidRDefault="00873DC5" w:rsidP="00EB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DC5" w:rsidRDefault="00873DC5" w:rsidP="00EB0989">
      <w:pPr>
        <w:spacing w:after="0" w:line="240" w:lineRule="auto"/>
      </w:pPr>
      <w:r>
        <w:separator/>
      </w:r>
    </w:p>
  </w:footnote>
  <w:footnote w:type="continuationSeparator" w:id="0">
    <w:p w:rsidR="00873DC5" w:rsidRDefault="00873DC5" w:rsidP="00EB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7666"/>
      <w:docPartObj>
        <w:docPartGallery w:val="Page Numbers (Top of Page)"/>
        <w:docPartUnique/>
      </w:docPartObj>
    </w:sdtPr>
    <w:sdtContent>
      <w:p w:rsidR="00FF4CCD" w:rsidRDefault="002627C1">
        <w:pPr>
          <w:pStyle w:val="ac"/>
          <w:jc w:val="center"/>
        </w:pPr>
        <w:fldSimple w:instr=" PAGE   \* MERGEFORMAT ">
          <w:r w:rsidR="00AB2730">
            <w:rPr>
              <w:noProof/>
            </w:rPr>
            <w:t>2</w:t>
          </w:r>
        </w:fldSimple>
      </w:p>
    </w:sdtContent>
  </w:sdt>
  <w:p w:rsidR="00FF4CCD" w:rsidRDefault="00FF4CC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36B1"/>
    <w:rsid w:val="00040CE6"/>
    <w:rsid w:val="00051955"/>
    <w:rsid w:val="000543FC"/>
    <w:rsid w:val="00063513"/>
    <w:rsid w:val="00067232"/>
    <w:rsid w:val="000705C5"/>
    <w:rsid w:val="00071259"/>
    <w:rsid w:val="00092DF9"/>
    <w:rsid w:val="000B12F3"/>
    <w:rsid w:val="000C18A3"/>
    <w:rsid w:val="000F19DF"/>
    <w:rsid w:val="000F20E1"/>
    <w:rsid w:val="000F47C4"/>
    <w:rsid w:val="0011078D"/>
    <w:rsid w:val="00126EFA"/>
    <w:rsid w:val="00132C65"/>
    <w:rsid w:val="00144F20"/>
    <w:rsid w:val="00166C0E"/>
    <w:rsid w:val="00167A09"/>
    <w:rsid w:val="00172EC6"/>
    <w:rsid w:val="001B32AF"/>
    <w:rsid w:val="001C0B75"/>
    <w:rsid w:val="001C3A65"/>
    <w:rsid w:val="001E120A"/>
    <w:rsid w:val="001F0BFC"/>
    <w:rsid w:val="002005ED"/>
    <w:rsid w:val="00205926"/>
    <w:rsid w:val="002134C5"/>
    <w:rsid w:val="0022618A"/>
    <w:rsid w:val="00234268"/>
    <w:rsid w:val="00240AE7"/>
    <w:rsid w:val="002415A4"/>
    <w:rsid w:val="0025147F"/>
    <w:rsid w:val="002627C1"/>
    <w:rsid w:val="00273175"/>
    <w:rsid w:val="002811B7"/>
    <w:rsid w:val="002937CF"/>
    <w:rsid w:val="00294C7E"/>
    <w:rsid w:val="00297FAE"/>
    <w:rsid w:val="002B691E"/>
    <w:rsid w:val="002B78FB"/>
    <w:rsid w:val="002E3E77"/>
    <w:rsid w:val="002E5A8C"/>
    <w:rsid w:val="002E7F70"/>
    <w:rsid w:val="002F3F60"/>
    <w:rsid w:val="00303CCE"/>
    <w:rsid w:val="00313276"/>
    <w:rsid w:val="003322FB"/>
    <w:rsid w:val="00352B35"/>
    <w:rsid w:val="00353038"/>
    <w:rsid w:val="00353B13"/>
    <w:rsid w:val="003564A4"/>
    <w:rsid w:val="0037310C"/>
    <w:rsid w:val="0037796A"/>
    <w:rsid w:val="003929E6"/>
    <w:rsid w:val="003A15CE"/>
    <w:rsid w:val="003B680D"/>
    <w:rsid w:val="003C41FD"/>
    <w:rsid w:val="003D3E60"/>
    <w:rsid w:val="003D5E8B"/>
    <w:rsid w:val="003D78DC"/>
    <w:rsid w:val="003F768D"/>
    <w:rsid w:val="00405A00"/>
    <w:rsid w:val="00406983"/>
    <w:rsid w:val="004071B7"/>
    <w:rsid w:val="0047101C"/>
    <w:rsid w:val="00476A96"/>
    <w:rsid w:val="00482D82"/>
    <w:rsid w:val="004936B1"/>
    <w:rsid w:val="00497CB3"/>
    <w:rsid w:val="004A2386"/>
    <w:rsid w:val="004A2B41"/>
    <w:rsid w:val="004C41C4"/>
    <w:rsid w:val="004D169B"/>
    <w:rsid w:val="004E4CE9"/>
    <w:rsid w:val="00522422"/>
    <w:rsid w:val="00527425"/>
    <w:rsid w:val="00570D2E"/>
    <w:rsid w:val="00591D2C"/>
    <w:rsid w:val="005946AA"/>
    <w:rsid w:val="005A1B97"/>
    <w:rsid w:val="005C31F0"/>
    <w:rsid w:val="005D5EFB"/>
    <w:rsid w:val="00601C6E"/>
    <w:rsid w:val="006137B0"/>
    <w:rsid w:val="0065776D"/>
    <w:rsid w:val="006668A2"/>
    <w:rsid w:val="00667BB9"/>
    <w:rsid w:val="0068372D"/>
    <w:rsid w:val="006A7F9A"/>
    <w:rsid w:val="006C0BE8"/>
    <w:rsid w:val="006C7E1E"/>
    <w:rsid w:val="006D05EA"/>
    <w:rsid w:val="006E14F7"/>
    <w:rsid w:val="006F0146"/>
    <w:rsid w:val="006F52AB"/>
    <w:rsid w:val="0073245B"/>
    <w:rsid w:val="00740A6A"/>
    <w:rsid w:val="007838BA"/>
    <w:rsid w:val="00792B0E"/>
    <w:rsid w:val="007A315D"/>
    <w:rsid w:val="007D7289"/>
    <w:rsid w:val="007E1FAA"/>
    <w:rsid w:val="007E31C1"/>
    <w:rsid w:val="00801C1A"/>
    <w:rsid w:val="008350B1"/>
    <w:rsid w:val="00837F7E"/>
    <w:rsid w:val="00873DC5"/>
    <w:rsid w:val="0089277B"/>
    <w:rsid w:val="008B5E42"/>
    <w:rsid w:val="008D32E3"/>
    <w:rsid w:val="008E1D3D"/>
    <w:rsid w:val="008F6C6B"/>
    <w:rsid w:val="00922950"/>
    <w:rsid w:val="009244F7"/>
    <w:rsid w:val="00936E74"/>
    <w:rsid w:val="00940FB2"/>
    <w:rsid w:val="0095613B"/>
    <w:rsid w:val="009572DA"/>
    <w:rsid w:val="00957DD4"/>
    <w:rsid w:val="0097541F"/>
    <w:rsid w:val="009779AF"/>
    <w:rsid w:val="00977D79"/>
    <w:rsid w:val="00994A9D"/>
    <w:rsid w:val="009A05B7"/>
    <w:rsid w:val="009A2CF5"/>
    <w:rsid w:val="009B233D"/>
    <w:rsid w:val="009B24CC"/>
    <w:rsid w:val="009B3436"/>
    <w:rsid w:val="009D59EA"/>
    <w:rsid w:val="009F46BB"/>
    <w:rsid w:val="009F5B3D"/>
    <w:rsid w:val="00A23D43"/>
    <w:rsid w:val="00A430EC"/>
    <w:rsid w:val="00A60903"/>
    <w:rsid w:val="00A67842"/>
    <w:rsid w:val="00A74077"/>
    <w:rsid w:val="00A7660F"/>
    <w:rsid w:val="00AA474A"/>
    <w:rsid w:val="00AA54FC"/>
    <w:rsid w:val="00AA7510"/>
    <w:rsid w:val="00AB143E"/>
    <w:rsid w:val="00AB2730"/>
    <w:rsid w:val="00AC1AD7"/>
    <w:rsid w:val="00AD3046"/>
    <w:rsid w:val="00AF37BF"/>
    <w:rsid w:val="00AF4EE4"/>
    <w:rsid w:val="00AF6FBE"/>
    <w:rsid w:val="00B14D00"/>
    <w:rsid w:val="00B20A51"/>
    <w:rsid w:val="00B32294"/>
    <w:rsid w:val="00B34F18"/>
    <w:rsid w:val="00B45B77"/>
    <w:rsid w:val="00B52DCF"/>
    <w:rsid w:val="00B62A96"/>
    <w:rsid w:val="00B63AD9"/>
    <w:rsid w:val="00B63FEC"/>
    <w:rsid w:val="00B666AC"/>
    <w:rsid w:val="00B70E1B"/>
    <w:rsid w:val="00B7625F"/>
    <w:rsid w:val="00BA435E"/>
    <w:rsid w:val="00BA4A5C"/>
    <w:rsid w:val="00BB67A4"/>
    <w:rsid w:val="00BC6538"/>
    <w:rsid w:val="00BD5A0B"/>
    <w:rsid w:val="00BE216E"/>
    <w:rsid w:val="00C13E69"/>
    <w:rsid w:val="00C151ED"/>
    <w:rsid w:val="00C209CF"/>
    <w:rsid w:val="00C21C17"/>
    <w:rsid w:val="00C2447E"/>
    <w:rsid w:val="00C252B4"/>
    <w:rsid w:val="00C56FD9"/>
    <w:rsid w:val="00C76C4E"/>
    <w:rsid w:val="00C839A3"/>
    <w:rsid w:val="00CA356E"/>
    <w:rsid w:val="00CD2CE2"/>
    <w:rsid w:val="00CE6283"/>
    <w:rsid w:val="00D05664"/>
    <w:rsid w:val="00D0751C"/>
    <w:rsid w:val="00D2452C"/>
    <w:rsid w:val="00D2587E"/>
    <w:rsid w:val="00D2751D"/>
    <w:rsid w:val="00D32291"/>
    <w:rsid w:val="00D34D1E"/>
    <w:rsid w:val="00D6283F"/>
    <w:rsid w:val="00D7538A"/>
    <w:rsid w:val="00D87F84"/>
    <w:rsid w:val="00D913D2"/>
    <w:rsid w:val="00DE658D"/>
    <w:rsid w:val="00E010A3"/>
    <w:rsid w:val="00E0386F"/>
    <w:rsid w:val="00E03ED0"/>
    <w:rsid w:val="00E138BA"/>
    <w:rsid w:val="00E17BA5"/>
    <w:rsid w:val="00E24718"/>
    <w:rsid w:val="00E34EF8"/>
    <w:rsid w:val="00E36564"/>
    <w:rsid w:val="00E40383"/>
    <w:rsid w:val="00E53E81"/>
    <w:rsid w:val="00E66C86"/>
    <w:rsid w:val="00E670D2"/>
    <w:rsid w:val="00E80517"/>
    <w:rsid w:val="00E97C3A"/>
    <w:rsid w:val="00EA0B15"/>
    <w:rsid w:val="00EB0989"/>
    <w:rsid w:val="00EB76F7"/>
    <w:rsid w:val="00EC55D2"/>
    <w:rsid w:val="00ED04DE"/>
    <w:rsid w:val="00ED3EA1"/>
    <w:rsid w:val="00EE2D4D"/>
    <w:rsid w:val="00F126AE"/>
    <w:rsid w:val="00F12854"/>
    <w:rsid w:val="00F22613"/>
    <w:rsid w:val="00F24268"/>
    <w:rsid w:val="00F26525"/>
    <w:rsid w:val="00F3488C"/>
    <w:rsid w:val="00F52DAE"/>
    <w:rsid w:val="00F604B6"/>
    <w:rsid w:val="00F606EF"/>
    <w:rsid w:val="00FA1E50"/>
    <w:rsid w:val="00FA6146"/>
    <w:rsid w:val="00FB743F"/>
    <w:rsid w:val="00FC5EC1"/>
    <w:rsid w:val="00FE7382"/>
    <w:rsid w:val="00FF4CCD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titlehere">
    <w:name w:val="posttitlehere"/>
    <w:basedOn w:val="a0"/>
    <w:rsid w:val="004936B1"/>
  </w:style>
  <w:style w:type="character" w:styleId="a3">
    <w:name w:val="Hyperlink"/>
    <w:basedOn w:val="a0"/>
    <w:uiPriority w:val="99"/>
    <w:semiHidden/>
    <w:unhideWhenUsed/>
    <w:rsid w:val="00493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B1"/>
    <w:rPr>
      <w:rFonts w:ascii="Tahoma" w:hAnsi="Tahoma" w:cs="Tahoma"/>
      <w:sz w:val="16"/>
      <w:szCs w:val="16"/>
    </w:rPr>
  </w:style>
  <w:style w:type="character" w:customStyle="1" w:styleId="1">
    <w:name w:val="Дата1"/>
    <w:basedOn w:val="a0"/>
    <w:rsid w:val="00166C0E"/>
  </w:style>
  <w:style w:type="character" w:customStyle="1" w:styleId="a7">
    <w:name w:val="Основной текст_"/>
    <w:basedOn w:val="a0"/>
    <w:link w:val="10"/>
    <w:rsid w:val="008350B1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7"/>
    <w:rsid w:val="008350B1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List Paragraph"/>
    <w:basedOn w:val="a"/>
    <w:uiPriority w:val="34"/>
    <w:qFormat/>
    <w:rsid w:val="000F2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2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0F20E1"/>
    <w:rPr>
      <w:b/>
      <w:bCs/>
    </w:rPr>
  </w:style>
  <w:style w:type="character" w:customStyle="1" w:styleId="Bodytext2">
    <w:name w:val="Body text (2)_"/>
    <w:basedOn w:val="a0"/>
    <w:link w:val="Bodytext20"/>
    <w:rsid w:val="000F20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20E1"/>
    <w:pPr>
      <w:widowControl w:val="0"/>
      <w:shd w:val="clear" w:color="auto" w:fill="FFFFFF"/>
      <w:spacing w:after="300" w:line="288" w:lineRule="exact"/>
      <w:jc w:val="both"/>
    </w:pPr>
    <w:rPr>
      <w:sz w:val="26"/>
      <w:szCs w:val="26"/>
    </w:rPr>
  </w:style>
  <w:style w:type="paragraph" w:customStyle="1" w:styleId="11">
    <w:name w:val="Абзац списка1"/>
    <w:basedOn w:val="a"/>
    <w:uiPriority w:val="99"/>
    <w:rsid w:val="0052242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ody Text Indent"/>
    <w:basedOn w:val="a"/>
    <w:link w:val="ab"/>
    <w:uiPriority w:val="99"/>
    <w:semiHidden/>
    <w:rsid w:val="009B2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7796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989"/>
  </w:style>
  <w:style w:type="paragraph" w:styleId="ae">
    <w:name w:val="footer"/>
    <w:basedOn w:val="a"/>
    <w:link w:val="af"/>
    <w:uiPriority w:val="99"/>
    <w:semiHidden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0989"/>
  </w:style>
  <w:style w:type="character" w:customStyle="1" w:styleId="20">
    <w:name w:val="Основной текст (2)_"/>
    <w:basedOn w:val="a0"/>
    <w:link w:val="21"/>
    <w:uiPriority w:val="99"/>
    <w:locked/>
    <w:rsid w:val="0025147F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5147F"/>
    <w:pPr>
      <w:widowControl w:val="0"/>
      <w:shd w:val="clear" w:color="auto" w:fill="FFFFFF"/>
      <w:spacing w:after="0" w:line="619" w:lineRule="exact"/>
      <w:jc w:val="both"/>
    </w:pPr>
    <w:rPr>
      <w:rFonts w:ascii="Sylfaen" w:hAnsi="Sylfaen" w:cs="Sylfaen"/>
      <w:sz w:val="24"/>
      <w:szCs w:val="24"/>
    </w:rPr>
  </w:style>
  <w:style w:type="paragraph" w:customStyle="1" w:styleId="paragraphstylea6">
    <w:name w:val="paragraph_style_a6"/>
    <w:basedOn w:val="a"/>
    <w:rsid w:val="002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cwomain">
    <w:name w:val="hcwo_main"/>
    <w:basedOn w:val="a"/>
    <w:rsid w:val="002E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titlehere">
    <w:name w:val="posttitlehere"/>
    <w:basedOn w:val="a0"/>
    <w:rsid w:val="004936B1"/>
  </w:style>
  <w:style w:type="character" w:styleId="a3">
    <w:name w:val="Hyperlink"/>
    <w:basedOn w:val="a0"/>
    <w:uiPriority w:val="99"/>
    <w:semiHidden/>
    <w:unhideWhenUsed/>
    <w:rsid w:val="004936B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B1"/>
    <w:rPr>
      <w:rFonts w:ascii="Tahoma" w:hAnsi="Tahoma" w:cs="Tahoma"/>
      <w:sz w:val="16"/>
      <w:szCs w:val="16"/>
    </w:rPr>
  </w:style>
  <w:style w:type="character" w:customStyle="1" w:styleId="1">
    <w:name w:val="Дата1"/>
    <w:basedOn w:val="a0"/>
    <w:rsid w:val="00166C0E"/>
  </w:style>
  <w:style w:type="character" w:customStyle="1" w:styleId="a7">
    <w:name w:val="Основной текст_"/>
    <w:basedOn w:val="a0"/>
    <w:link w:val="10"/>
    <w:rsid w:val="008350B1"/>
    <w:rPr>
      <w:rFonts w:ascii="Times New Roman" w:eastAsia="Times New Roman" w:hAnsi="Times New Roman" w:cs="Times New Roman"/>
      <w:spacing w:val="3"/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7"/>
    <w:rsid w:val="008350B1"/>
    <w:pPr>
      <w:widowControl w:val="0"/>
      <w:shd w:val="clear" w:color="auto" w:fill="FFFFFF"/>
      <w:spacing w:before="1200" w:after="300" w:line="365" w:lineRule="exact"/>
      <w:jc w:val="both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styleId="a8">
    <w:name w:val="List Paragraph"/>
    <w:basedOn w:val="a"/>
    <w:uiPriority w:val="99"/>
    <w:qFormat/>
    <w:rsid w:val="000F20E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F20E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0F20E1"/>
    <w:rPr>
      <w:b/>
      <w:bCs/>
    </w:rPr>
  </w:style>
  <w:style w:type="character" w:customStyle="1" w:styleId="Bodytext2">
    <w:name w:val="Body text (2)_"/>
    <w:basedOn w:val="a0"/>
    <w:link w:val="Bodytext20"/>
    <w:rsid w:val="000F20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F20E1"/>
    <w:pPr>
      <w:widowControl w:val="0"/>
      <w:shd w:val="clear" w:color="auto" w:fill="FFFFFF"/>
      <w:spacing w:after="300" w:line="288" w:lineRule="exact"/>
      <w:jc w:val="both"/>
    </w:pPr>
    <w:rPr>
      <w:sz w:val="26"/>
      <w:szCs w:val="26"/>
    </w:rPr>
  </w:style>
  <w:style w:type="paragraph" w:customStyle="1" w:styleId="11">
    <w:name w:val="Абзац списка1"/>
    <w:basedOn w:val="a"/>
    <w:uiPriority w:val="99"/>
    <w:rsid w:val="00522422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aa">
    <w:name w:val="Body Text Indent"/>
    <w:basedOn w:val="a"/>
    <w:link w:val="ab"/>
    <w:uiPriority w:val="99"/>
    <w:semiHidden/>
    <w:rsid w:val="009B2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B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37796A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c">
    <w:name w:val="header"/>
    <w:basedOn w:val="a"/>
    <w:link w:val="ad"/>
    <w:uiPriority w:val="99"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0989"/>
  </w:style>
  <w:style w:type="paragraph" w:styleId="ae">
    <w:name w:val="footer"/>
    <w:basedOn w:val="a"/>
    <w:link w:val="af"/>
    <w:uiPriority w:val="99"/>
    <w:semiHidden/>
    <w:unhideWhenUsed/>
    <w:rsid w:val="00EB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0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D22C-9A45-473C-9D77-9AD4AC2C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</cp:lastModifiedBy>
  <cp:revision>27</cp:revision>
  <cp:lastPrinted>2020-01-14T12:23:00Z</cp:lastPrinted>
  <dcterms:created xsi:type="dcterms:W3CDTF">2020-01-13T14:45:00Z</dcterms:created>
  <dcterms:modified xsi:type="dcterms:W3CDTF">2020-01-19T18:40:00Z</dcterms:modified>
</cp:coreProperties>
</file>