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1A7" w:rsidRPr="009A51F4" w:rsidRDefault="001C01A7" w:rsidP="001C01A7">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1"/>
          <w:szCs w:val="21"/>
          <w:lang w:eastAsia="ru-RU"/>
        </w:rPr>
      </w:pPr>
      <w:r w:rsidRPr="009A51F4">
        <w:rPr>
          <w:rFonts w:ascii="Times New Roman" w:eastAsia="Times New Roman" w:hAnsi="Times New Roman" w:cs="Times New Roman"/>
          <w:b/>
          <w:bCs/>
          <w:spacing w:val="2"/>
          <w:kern w:val="36"/>
          <w:sz w:val="21"/>
          <w:szCs w:val="21"/>
          <w:lang w:eastAsia="ru-RU"/>
        </w:rPr>
        <w:t>О безопасности пищевой продукции</w:t>
      </w:r>
    </w:p>
    <w:p w:rsidR="001C01A7" w:rsidRPr="009A51F4" w:rsidRDefault="001C01A7" w:rsidP="001C01A7">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r w:rsidRPr="009A51F4">
        <w:rPr>
          <w:rFonts w:ascii="Times New Roman" w:eastAsia="Times New Roman" w:hAnsi="Times New Roman" w:cs="Times New Roman"/>
          <w:spacing w:val="2"/>
          <w:sz w:val="21"/>
          <w:szCs w:val="21"/>
          <w:lang w:eastAsia="ru-RU"/>
        </w:rPr>
        <w:br/>
        <w:t>УТВЕРЖДЕН</w:t>
      </w:r>
      <w:r w:rsidRPr="009A51F4">
        <w:rPr>
          <w:rFonts w:ascii="Times New Roman" w:eastAsia="Times New Roman" w:hAnsi="Times New Roman" w:cs="Times New Roman"/>
          <w:spacing w:val="2"/>
          <w:sz w:val="21"/>
          <w:szCs w:val="21"/>
          <w:lang w:eastAsia="ru-RU"/>
        </w:rPr>
        <w:br/>
      </w:r>
      <w:hyperlink r:id="rId4" w:history="1">
        <w:r w:rsidRPr="009A51F4">
          <w:rPr>
            <w:rFonts w:ascii="Times New Roman" w:eastAsia="Times New Roman" w:hAnsi="Times New Roman" w:cs="Times New Roman"/>
            <w:spacing w:val="2"/>
            <w:sz w:val="21"/>
            <w:szCs w:val="21"/>
            <w:u w:val="single"/>
            <w:lang w:eastAsia="ru-RU"/>
          </w:rPr>
          <w:t>Решением Комиссии</w:t>
        </w:r>
        <w:r w:rsidRPr="009A51F4">
          <w:rPr>
            <w:rFonts w:ascii="Times New Roman" w:eastAsia="Times New Roman" w:hAnsi="Times New Roman" w:cs="Times New Roman"/>
            <w:spacing w:val="2"/>
            <w:sz w:val="21"/>
            <w:szCs w:val="21"/>
            <w:u w:val="single"/>
            <w:lang w:eastAsia="ru-RU"/>
          </w:rPr>
          <w:br/>
          <w:t>Таможенного союза</w:t>
        </w:r>
        <w:r w:rsidRPr="009A51F4">
          <w:rPr>
            <w:rFonts w:ascii="Times New Roman" w:eastAsia="Times New Roman" w:hAnsi="Times New Roman" w:cs="Times New Roman"/>
            <w:spacing w:val="2"/>
            <w:sz w:val="21"/>
            <w:szCs w:val="21"/>
            <w:u w:val="single"/>
            <w:lang w:eastAsia="ru-RU"/>
          </w:rPr>
          <w:br/>
          <w:t>от 9 декабря 2011 года N 880</w:t>
        </w:r>
      </w:hyperlink>
    </w:p>
    <w:p w:rsidR="001C01A7" w:rsidRPr="009A51F4" w:rsidRDefault="001C01A7" w:rsidP="001C01A7">
      <w:pPr>
        <w:shd w:val="clear" w:color="auto" w:fill="FFFFFF"/>
        <w:spacing w:after="0" w:line="288" w:lineRule="atLeast"/>
        <w:jc w:val="center"/>
        <w:textAlignment w:val="baseline"/>
        <w:rPr>
          <w:rFonts w:ascii="Times New Roman" w:eastAsia="Times New Roman" w:hAnsi="Times New Roman" w:cs="Times New Roman"/>
          <w:spacing w:val="2"/>
          <w:sz w:val="21"/>
          <w:szCs w:val="21"/>
          <w:lang w:eastAsia="ru-RU"/>
        </w:rPr>
      </w:pPr>
      <w:r w:rsidRPr="009A51F4">
        <w:rPr>
          <w:rFonts w:ascii="Times New Roman" w:eastAsia="Times New Roman" w:hAnsi="Times New Roman" w:cs="Times New Roman"/>
          <w:spacing w:val="2"/>
          <w:sz w:val="21"/>
          <w:szCs w:val="21"/>
          <w:lang w:eastAsia="ru-RU"/>
        </w:rPr>
        <w:t>     </w:t>
      </w:r>
      <w:r w:rsidRPr="009A51F4">
        <w:rPr>
          <w:rFonts w:ascii="Times New Roman" w:eastAsia="Times New Roman" w:hAnsi="Times New Roman" w:cs="Times New Roman"/>
          <w:spacing w:val="2"/>
          <w:sz w:val="21"/>
          <w:szCs w:val="21"/>
          <w:lang w:eastAsia="ru-RU"/>
        </w:rPr>
        <w:br/>
        <w:t>Технический регламент Таможенного союза</w:t>
      </w:r>
      <w:r w:rsidRPr="009A51F4">
        <w:rPr>
          <w:rFonts w:ascii="Times New Roman" w:eastAsia="Times New Roman" w:hAnsi="Times New Roman" w:cs="Times New Roman"/>
          <w:spacing w:val="2"/>
          <w:sz w:val="21"/>
          <w:szCs w:val="21"/>
          <w:lang w:eastAsia="ru-RU"/>
        </w:rPr>
        <w:br/>
        <w:t>ТР ТС 021/2011</w:t>
      </w:r>
    </w:p>
    <w:p w:rsidR="001C01A7" w:rsidRPr="009A51F4" w:rsidRDefault="001C01A7" w:rsidP="001C01A7">
      <w:pPr>
        <w:shd w:val="clear" w:color="auto" w:fill="FFFFFF"/>
        <w:spacing w:after="0" w:line="288" w:lineRule="atLeast"/>
        <w:jc w:val="center"/>
        <w:textAlignment w:val="baseline"/>
        <w:rPr>
          <w:rFonts w:ascii="Times New Roman" w:eastAsia="Times New Roman" w:hAnsi="Times New Roman" w:cs="Times New Roman"/>
          <w:spacing w:val="2"/>
          <w:sz w:val="21"/>
          <w:szCs w:val="21"/>
          <w:lang w:eastAsia="ru-RU"/>
        </w:rPr>
      </w:pPr>
      <w:r w:rsidRPr="009A51F4">
        <w:rPr>
          <w:rFonts w:ascii="Times New Roman" w:eastAsia="Times New Roman" w:hAnsi="Times New Roman" w:cs="Times New Roman"/>
          <w:spacing w:val="2"/>
          <w:sz w:val="21"/>
          <w:szCs w:val="21"/>
          <w:lang w:eastAsia="ru-RU"/>
        </w:rPr>
        <w:t>     </w:t>
      </w:r>
      <w:r w:rsidRPr="009A51F4">
        <w:rPr>
          <w:rFonts w:ascii="Times New Roman" w:eastAsia="Times New Roman" w:hAnsi="Times New Roman" w:cs="Times New Roman"/>
          <w:spacing w:val="2"/>
          <w:sz w:val="21"/>
          <w:szCs w:val="21"/>
          <w:lang w:eastAsia="ru-RU"/>
        </w:rPr>
        <w:br/>
        <w:t>О безопасности пищевой продукции</w:t>
      </w:r>
    </w:p>
    <w:p w:rsidR="001C01A7" w:rsidRPr="009A51F4"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9A51F4">
        <w:rPr>
          <w:rFonts w:ascii="Times New Roman" w:eastAsia="Times New Roman" w:hAnsi="Times New Roman" w:cs="Times New Roman"/>
          <w:spacing w:val="2"/>
          <w:sz w:val="21"/>
          <w:szCs w:val="21"/>
          <w:lang w:eastAsia="ru-RU"/>
        </w:rPr>
        <w:t>____________________________________________________________________</w:t>
      </w:r>
      <w:r w:rsidRPr="009A51F4">
        <w:rPr>
          <w:rFonts w:ascii="Times New Roman" w:eastAsia="Times New Roman" w:hAnsi="Times New Roman" w:cs="Times New Roman"/>
          <w:spacing w:val="2"/>
          <w:sz w:val="21"/>
          <w:szCs w:val="21"/>
          <w:lang w:eastAsia="ru-RU"/>
        </w:rPr>
        <w:br/>
        <w:t>     Настоящий Технический регламент принят </w:t>
      </w:r>
      <w:hyperlink r:id="rId5" w:history="1">
        <w:r w:rsidRPr="009A51F4">
          <w:rPr>
            <w:rFonts w:ascii="Times New Roman" w:eastAsia="Times New Roman" w:hAnsi="Times New Roman" w:cs="Times New Roman"/>
            <w:spacing w:val="2"/>
            <w:sz w:val="21"/>
            <w:szCs w:val="21"/>
            <w:u w:val="single"/>
            <w:lang w:eastAsia="ru-RU"/>
          </w:rPr>
          <w:t>решением Комиссии Таможенного союза от 9 декабря 2011 года N 880</w:t>
        </w:r>
      </w:hyperlink>
      <w:r w:rsidRPr="009A51F4">
        <w:rPr>
          <w:rFonts w:ascii="Times New Roman" w:eastAsia="Times New Roman" w:hAnsi="Times New Roman" w:cs="Times New Roman"/>
          <w:spacing w:val="2"/>
          <w:sz w:val="21"/>
          <w:szCs w:val="21"/>
          <w:lang w:eastAsia="ru-RU"/>
        </w:rPr>
        <w:t>.</w:t>
      </w:r>
      <w:r w:rsidRPr="009A51F4">
        <w:rPr>
          <w:rFonts w:ascii="Times New Roman" w:eastAsia="Times New Roman" w:hAnsi="Times New Roman" w:cs="Times New Roman"/>
          <w:spacing w:val="2"/>
          <w:sz w:val="21"/>
          <w:szCs w:val="21"/>
          <w:lang w:eastAsia="ru-RU"/>
        </w:rPr>
        <w:br/>
        <w:t>     В </w:t>
      </w:r>
      <w:hyperlink r:id="rId6" w:history="1">
        <w:r w:rsidRPr="009A51F4">
          <w:rPr>
            <w:rFonts w:ascii="Times New Roman" w:eastAsia="Times New Roman" w:hAnsi="Times New Roman" w:cs="Times New Roman"/>
            <w:spacing w:val="2"/>
            <w:sz w:val="21"/>
            <w:szCs w:val="21"/>
            <w:u w:val="single"/>
            <w:lang w:eastAsia="ru-RU"/>
          </w:rPr>
          <w:t>решение Комиссии Таможенного союза от 9 декабря 2011 года N 880</w:t>
        </w:r>
      </w:hyperlink>
      <w:r w:rsidRPr="009A51F4">
        <w:rPr>
          <w:rFonts w:ascii="Times New Roman" w:eastAsia="Times New Roman" w:hAnsi="Times New Roman" w:cs="Times New Roman"/>
          <w:spacing w:val="2"/>
          <w:sz w:val="21"/>
          <w:szCs w:val="21"/>
          <w:lang w:eastAsia="ru-RU"/>
        </w:rPr>
        <w:t> внесены изменения:</w:t>
      </w:r>
      <w:r w:rsidRPr="009A51F4">
        <w:rPr>
          <w:rFonts w:ascii="Times New Roman" w:eastAsia="Times New Roman" w:hAnsi="Times New Roman" w:cs="Times New Roman"/>
          <w:spacing w:val="2"/>
          <w:sz w:val="21"/>
          <w:szCs w:val="21"/>
          <w:lang w:eastAsia="ru-RU"/>
        </w:rPr>
        <w:br/>
        <w:t>     </w:t>
      </w:r>
      <w:hyperlink r:id="rId7" w:history="1">
        <w:r w:rsidRPr="009A51F4">
          <w:rPr>
            <w:rFonts w:ascii="Times New Roman" w:eastAsia="Times New Roman" w:hAnsi="Times New Roman" w:cs="Times New Roman"/>
            <w:spacing w:val="2"/>
            <w:sz w:val="21"/>
            <w:szCs w:val="21"/>
            <w:u w:val="single"/>
            <w:lang w:eastAsia="ru-RU"/>
          </w:rPr>
          <w:t>решением Коллегии ЕЭК от 11 июня 2013 года N 129</w:t>
        </w:r>
      </w:hyperlink>
      <w:r w:rsidRPr="009A51F4">
        <w:rPr>
          <w:rFonts w:ascii="Times New Roman" w:eastAsia="Times New Roman" w:hAnsi="Times New Roman" w:cs="Times New Roman"/>
          <w:spacing w:val="2"/>
          <w:sz w:val="21"/>
          <w:szCs w:val="21"/>
          <w:lang w:eastAsia="ru-RU"/>
        </w:rPr>
        <w:t> (с изменениями, внесенными </w:t>
      </w:r>
      <w:hyperlink r:id="rId8" w:history="1">
        <w:r w:rsidRPr="009A51F4">
          <w:rPr>
            <w:rFonts w:ascii="Times New Roman" w:eastAsia="Times New Roman" w:hAnsi="Times New Roman" w:cs="Times New Roman"/>
            <w:spacing w:val="2"/>
            <w:sz w:val="21"/>
            <w:szCs w:val="21"/>
            <w:u w:val="single"/>
            <w:lang w:eastAsia="ru-RU"/>
          </w:rPr>
          <w:t>решением Коллегии ЕЭК от 25 июня 2013 года N 147</w:t>
        </w:r>
      </w:hyperlink>
      <w:r w:rsidRPr="009A51F4">
        <w:rPr>
          <w:rFonts w:ascii="Times New Roman" w:eastAsia="Times New Roman" w:hAnsi="Times New Roman" w:cs="Times New Roman"/>
          <w:spacing w:val="2"/>
          <w:sz w:val="21"/>
          <w:szCs w:val="21"/>
          <w:lang w:eastAsia="ru-RU"/>
        </w:rPr>
        <w:t>);</w:t>
      </w:r>
      <w:r w:rsidRPr="009A51F4">
        <w:rPr>
          <w:rFonts w:ascii="Times New Roman" w:eastAsia="Times New Roman" w:hAnsi="Times New Roman" w:cs="Times New Roman"/>
          <w:spacing w:val="2"/>
          <w:sz w:val="21"/>
          <w:szCs w:val="21"/>
          <w:lang w:eastAsia="ru-RU"/>
        </w:rPr>
        <w:br/>
        <w:t>     </w:t>
      </w:r>
      <w:hyperlink r:id="rId9" w:history="1">
        <w:r w:rsidRPr="009A51F4">
          <w:rPr>
            <w:rFonts w:ascii="Times New Roman" w:eastAsia="Times New Roman" w:hAnsi="Times New Roman" w:cs="Times New Roman"/>
            <w:spacing w:val="2"/>
            <w:sz w:val="21"/>
            <w:szCs w:val="21"/>
            <w:u w:val="single"/>
            <w:lang w:eastAsia="ru-RU"/>
          </w:rPr>
          <w:t>решением Коллегии ЕЭК от 10 июня 2014 года N 91</w:t>
        </w:r>
      </w:hyperlink>
      <w:r w:rsidRPr="009A51F4">
        <w:rPr>
          <w:rFonts w:ascii="Times New Roman" w:eastAsia="Times New Roman" w:hAnsi="Times New Roman" w:cs="Times New Roman"/>
          <w:spacing w:val="2"/>
          <w:sz w:val="21"/>
          <w:szCs w:val="21"/>
          <w:lang w:eastAsia="ru-RU"/>
        </w:rPr>
        <w:t>.</w:t>
      </w:r>
    </w:p>
    <w:p w:rsidR="001C01A7" w:rsidRPr="009A51F4" w:rsidRDefault="001C01A7" w:rsidP="001C01A7">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1"/>
          <w:szCs w:val="21"/>
          <w:lang w:eastAsia="ru-RU"/>
        </w:rPr>
      </w:pPr>
      <w:r w:rsidRPr="009A51F4">
        <w:rPr>
          <w:rFonts w:ascii="Times New Roman" w:eastAsia="Times New Roman" w:hAnsi="Times New Roman" w:cs="Times New Roman"/>
          <w:spacing w:val="2"/>
          <w:sz w:val="21"/>
          <w:szCs w:val="21"/>
          <w:lang w:eastAsia="ru-RU"/>
        </w:rPr>
        <w:t>Глава 1. Общие положения</w:t>
      </w:r>
    </w:p>
    <w:p w:rsidR="001C01A7" w:rsidRPr="009A51F4"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9A51F4">
        <w:rPr>
          <w:rFonts w:ascii="Times New Roman" w:eastAsia="Times New Roman" w:hAnsi="Times New Roman" w:cs="Times New Roman"/>
          <w:spacing w:val="2"/>
          <w:sz w:val="21"/>
          <w:szCs w:val="21"/>
          <w:lang w:eastAsia="ru-RU"/>
        </w:rPr>
        <w:t>Статья 1. Область применения</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9A51F4">
        <w:rPr>
          <w:rFonts w:ascii="Times New Roman" w:eastAsia="Times New Roman" w:hAnsi="Times New Roman" w:cs="Times New Roman"/>
          <w:spacing w:val="2"/>
          <w:sz w:val="21"/>
          <w:szCs w:val="21"/>
          <w:lang w:eastAsia="ru-RU"/>
        </w:rPr>
        <w:t>1. Технический регламент Таможенного союза "О безопасности</w:t>
      </w:r>
      <w:r w:rsidRPr="001C01A7">
        <w:rPr>
          <w:rFonts w:ascii="Times New Roman" w:eastAsia="Times New Roman" w:hAnsi="Times New Roman" w:cs="Times New Roman"/>
          <w:spacing w:val="2"/>
          <w:sz w:val="21"/>
          <w:szCs w:val="21"/>
          <w:lang w:eastAsia="ru-RU"/>
        </w:rPr>
        <w:t xml:space="preserve"> пищевой продукции" (далее - настоящий технический регламент)</w:t>
      </w:r>
      <w:r w:rsidRPr="001C01A7">
        <w:rPr>
          <w:rFonts w:ascii="Times New Roman" w:eastAsia="Times New Roman" w:hAnsi="Times New Roman" w:cs="Times New Roman"/>
          <w:spacing w:val="2"/>
          <w:sz w:val="21"/>
          <w:szCs w:val="21"/>
          <w:lang w:eastAsia="ru-RU"/>
        </w:rPr>
        <w:br/>
      </w:r>
      <w:r w:rsidRPr="001C01A7">
        <w:rPr>
          <w:rFonts w:ascii="Times New Roman" w:eastAsia="Times New Roman" w:hAnsi="Times New Roman" w:cs="Times New Roman"/>
          <w:spacing w:val="2"/>
          <w:sz w:val="21"/>
          <w:szCs w:val="21"/>
          <w:lang w:eastAsia="ru-RU"/>
        </w:rPr>
        <w:br/>
        <w:t>устанавливает:</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объекты технического регулирования;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требования безопасности (включая санитарно-эпидемиологические, гигиенические и ветеринарные) к объектам технического регулирования;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правила идентификации объектов технического регулирования;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4) формы и процедуры оценки (подтверждения) соответствия объектов технического регулирования требованиям настоящего технического регламента.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При применении настоящего технического регламента должны учитываться требования к пищевой продукции в части ее маркировки, материалам упаковки, изделий и оборудования для производства пищевой продукции, контактирующим с пищевой продукцией, установленные соответствующими техническими регламентами Таможенного союза.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При применении настоящего технического регламента должны учитываться требования технических регламентов Таможенного союза, устанавливающих обязательные 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(далее - технические регламенты Таможенного союза на отдельные виды пищевой продукции), дополняющие и (или) уточняющие требования настоящего технического регламента.</w:t>
      </w:r>
      <w:r w:rsidRPr="001C01A7">
        <w:rPr>
          <w:rFonts w:ascii="Times New Roman" w:eastAsia="Times New Roman" w:hAnsi="Times New Roman" w:cs="Times New Roman"/>
          <w:spacing w:val="2"/>
          <w:sz w:val="21"/>
          <w:szCs w:val="21"/>
          <w:lang w:eastAsia="ru-RU"/>
        </w:rPr>
        <w:br/>
      </w:r>
      <w:r w:rsidRPr="001C01A7">
        <w:rPr>
          <w:rFonts w:ascii="Times New Roman" w:eastAsia="Times New Roman" w:hAnsi="Times New Roman" w:cs="Times New Roman"/>
          <w:spacing w:val="2"/>
          <w:sz w:val="21"/>
          <w:szCs w:val="21"/>
          <w:lang w:eastAsia="ru-RU"/>
        </w:rPr>
        <w:lastRenderedPageBreak/>
        <w:t>     </w:t>
      </w:r>
      <w:r w:rsidRPr="001C01A7">
        <w:rPr>
          <w:rFonts w:ascii="Times New Roman" w:eastAsia="Times New Roman" w:hAnsi="Times New Roman" w:cs="Times New Roman"/>
          <w:spacing w:val="2"/>
          <w:sz w:val="21"/>
          <w:szCs w:val="21"/>
          <w:lang w:eastAsia="ru-RU"/>
        </w:rPr>
        <w:br/>
        <w:t>     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устанавливаемые иными техническими регламентами Таможенного союза, не могут изменять требования настоящего технического регламента.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4. Технические регламенты Таможенного союза на отдельные виды пищевой продукции устанавливают:</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объекты технического регулирования;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требования безопасности к объектам технического регулирования;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правила идентификации объектов технического регулирования. Технические регламенты Таможенного союза на отдельные виды пищевой продукции могут содержать требования к маркировке и схемы подтверждения соответствия, не вступающие в противоречие с требованиями настоящего технического регламента.</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2. Цели принятия</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br/>
        <w:t>     Целями принятия настоящего технического регламента являются: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защита жизни и (или) здоровья человека;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предупреждение действий, вводящих в заблуждение приобретателей (потребителей);</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защита окружающей среды.</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3. Объекты технического регулирования</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Объектами технического регулирования настоящего технического регламента являются: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пищевая продукция;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связанные с требованиями к пищевой продукции процессы производства (изготовления), хранения, перевозки (транспортирования), реализации и утилизации.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Настоящий технический регламент не распространяется на пищевую продукцию, производимую гражданами в домашних условиях, в личных подсобных хозяйствах или гражданами, занимающимися садоводством, огородничеством, животноводством, и процессы производства (изготовления), хранения, перевозки (транспортирования) и утилизации пищевой продукции, предназначенной только для личного потребления, и не предназначенной для выпуска в обращение на таможенной территории Таможенного союза, выращивание сельскохозяйственных культур и продуктивных животных в естественных условиях.</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lastRenderedPageBreak/>
        <w:t>Статья 4. Определения</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br/>
        <w:t>     Для целей применения настоящего технического регламента используются следующие понятия:</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адаптированные молочные смеси (заменители женского молока)</w:t>
      </w:r>
      <w:r w:rsidRPr="001C01A7">
        <w:rPr>
          <w:rFonts w:ascii="Times New Roman" w:eastAsia="Times New Roman" w:hAnsi="Times New Roman" w:cs="Times New Roman"/>
          <w:spacing w:val="2"/>
          <w:sz w:val="21"/>
          <w:szCs w:val="21"/>
          <w:lang w:eastAsia="ru-RU"/>
        </w:rPr>
        <w:t> - пищевая продукция для детского питания для детей раннего возраста, произведенная в жидкой или порошкообразной форме на основе коровьего молока или молока других продуктивных животных и максимально приближенная по химическому составу к женскому молоку в целях удовлетворения физиологических потребностей детей первого года жизни в необходимых веществах и энергии;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ароматизатор пищевой (ароматизатор)</w:t>
      </w:r>
      <w:r w:rsidRPr="001C01A7">
        <w:rPr>
          <w:rFonts w:ascii="Times New Roman" w:eastAsia="Times New Roman" w:hAnsi="Times New Roman" w:cs="Times New Roman"/>
          <w:spacing w:val="2"/>
          <w:sz w:val="21"/>
          <w:szCs w:val="21"/>
          <w:lang w:eastAsia="ru-RU"/>
        </w:rPr>
        <w:t> - не употребляемые человеком непосредственно в пищу вкусоароматическое вещество или вкусоароматический препарат, или термический технологический ароматизатор, или коптильный ароматизатор, или предшественники ароматизаторов, или их смесь (вкусоароматическая часть), предназначенные для придания пищевой продукции аромата и (или) вкуса (за исключением сладкого, кислого и соленого), с добавлением или без добавления других компонентов;</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безопасность пищевой продукции</w:t>
      </w:r>
      <w:r w:rsidRPr="001C01A7">
        <w:rPr>
          <w:rFonts w:ascii="Times New Roman" w:eastAsia="Times New Roman" w:hAnsi="Times New Roman" w:cs="Times New Roman"/>
          <w:spacing w:val="2"/>
          <w:sz w:val="21"/>
          <w:szCs w:val="21"/>
          <w:lang w:eastAsia="ru-RU"/>
        </w:rPr>
        <w:t> - состояние пищевой продукции, свидетельствующее об отсутствии недопустимого риска, связанного с вредным воздействием на человека и будущие поколения;</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биологически активные добавки к пище (БАД)</w:t>
      </w:r>
      <w:r w:rsidRPr="001C01A7">
        <w:rPr>
          <w:rFonts w:ascii="Times New Roman" w:eastAsia="Times New Roman" w:hAnsi="Times New Roman" w:cs="Times New Roman"/>
          <w:spacing w:val="2"/>
          <w:sz w:val="21"/>
          <w:szCs w:val="21"/>
          <w:lang w:eastAsia="ru-RU"/>
        </w:rPr>
        <w:t>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вода питьевая для детского питания</w:t>
      </w:r>
      <w:r w:rsidRPr="001C01A7">
        <w:rPr>
          <w:rFonts w:ascii="Times New Roman" w:eastAsia="Times New Roman" w:hAnsi="Times New Roman" w:cs="Times New Roman"/>
          <w:spacing w:val="2"/>
          <w:sz w:val="21"/>
          <w:szCs w:val="21"/>
          <w:lang w:eastAsia="ru-RU"/>
        </w:rPr>
        <w:t> - питьевая вода, предназначенная для питья детьми, приготовления пищи и восстановления сухих продуктов для питания детей в домашних условиях;</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водные биологические ресурсы</w:t>
      </w:r>
      <w:r w:rsidRPr="001C01A7">
        <w:rPr>
          <w:rFonts w:ascii="Times New Roman" w:eastAsia="Times New Roman" w:hAnsi="Times New Roman" w:cs="Times New Roman"/>
          <w:spacing w:val="2"/>
          <w:sz w:val="21"/>
          <w:szCs w:val="21"/>
          <w:lang w:eastAsia="ru-RU"/>
        </w:rPr>
        <w:t> - рыбы, водные беспозвоночные, водные млекопитающие, водоросли, другие водные животные и растения, находящиеся в естественной среде обитания (в состоянии естественной свободы);</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вредное воздействие на человека пищевой продукции</w:t>
      </w:r>
      <w:r w:rsidRPr="001C01A7">
        <w:rPr>
          <w:rFonts w:ascii="Times New Roman" w:eastAsia="Times New Roman" w:hAnsi="Times New Roman" w:cs="Times New Roman"/>
          <w:spacing w:val="2"/>
          <w:sz w:val="21"/>
          <w:szCs w:val="21"/>
          <w:lang w:eastAsia="ru-RU"/>
        </w:rPr>
        <w:t> - воздействие неблагоприятных факторов, связанных с наличием в пищевой продукции контаминантов, загрязнителей, создающих угрозу жизни или здоровью человека, либо угрозу для жизни и здоровья будущих поколений;</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выпуск в обращение пищевой продукции</w:t>
      </w:r>
      <w:r w:rsidRPr="001C01A7">
        <w:rPr>
          <w:rFonts w:ascii="Times New Roman" w:eastAsia="Times New Roman" w:hAnsi="Times New Roman" w:cs="Times New Roman"/>
          <w:spacing w:val="2"/>
          <w:sz w:val="21"/>
          <w:szCs w:val="21"/>
          <w:lang w:eastAsia="ru-RU"/>
        </w:rPr>
        <w:t> - купля-продажа и иные способы передачи пищевой продукции на таможенной территории Таможенного союза, начиная с изготовителя или импортера;</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генно-модифицированные (генно-инженерные, трансгенные) организмы (далее - ГМО)</w:t>
      </w:r>
      <w:r w:rsidRPr="001C01A7">
        <w:rPr>
          <w:rFonts w:ascii="Times New Roman" w:eastAsia="Times New Roman" w:hAnsi="Times New Roman" w:cs="Times New Roman"/>
          <w:spacing w:val="2"/>
          <w:sz w:val="21"/>
          <w:szCs w:val="21"/>
          <w:lang w:eastAsia="ru-RU"/>
        </w:rPr>
        <w:t>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генно-инженерный материал, в том числе гены, их фрагменты или комбинации генов;</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государственная регистрация производственных объектов, осуществляющих деятельность по получению, переработке (обработке) непереработанного продовольственного (пищевого) сырья животного происхождения (далее - государственная регистрация производственных объектов)</w:t>
      </w:r>
      <w:r w:rsidRPr="001C01A7">
        <w:rPr>
          <w:rFonts w:ascii="Times New Roman" w:eastAsia="Times New Roman" w:hAnsi="Times New Roman" w:cs="Times New Roman"/>
          <w:spacing w:val="2"/>
          <w:sz w:val="21"/>
          <w:szCs w:val="21"/>
          <w:lang w:eastAsia="ru-RU"/>
        </w:rPr>
        <w:t> - осуществление допуска юридического лица или индивидуального предпринимателя к деятельности по получению, переработке (обработке) непереработанного продовольственного (пищевого) сырья животного происхождения;</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r>
      <w:r w:rsidRPr="001C01A7">
        <w:rPr>
          <w:rFonts w:ascii="Times New Roman" w:eastAsia="Times New Roman" w:hAnsi="Times New Roman" w:cs="Times New Roman"/>
          <w:spacing w:val="2"/>
          <w:sz w:val="21"/>
          <w:szCs w:val="21"/>
          <w:lang w:eastAsia="ru-RU"/>
        </w:rPr>
        <w:lastRenderedPageBreak/>
        <w:t>     </w:t>
      </w:r>
      <w:r w:rsidRPr="001C01A7">
        <w:rPr>
          <w:rFonts w:ascii="Times New Roman" w:eastAsia="Times New Roman" w:hAnsi="Times New Roman" w:cs="Times New Roman"/>
          <w:b/>
          <w:bCs/>
          <w:spacing w:val="2"/>
          <w:sz w:val="21"/>
          <w:szCs w:val="21"/>
          <w:lang w:eastAsia="ru-RU"/>
        </w:rPr>
        <w:t>детский травяной напиток (травяной чай)</w:t>
      </w:r>
      <w:r w:rsidRPr="001C01A7">
        <w:rPr>
          <w:rFonts w:ascii="Times New Roman" w:eastAsia="Times New Roman" w:hAnsi="Times New Roman" w:cs="Times New Roman"/>
          <w:spacing w:val="2"/>
          <w:sz w:val="21"/>
          <w:szCs w:val="21"/>
          <w:lang w:eastAsia="ru-RU"/>
        </w:rPr>
        <w:t> - пищевая продукция для детского питания, изготовленная на основе трав и экстрактов трав;</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идентификация пищевой продукции</w:t>
      </w:r>
      <w:r w:rsidRPr="001C01A7">
        <w:rPr>
          <w:rFonts w:ascii="Times New Roman" w:eastAsia="Times New Roman" w:hAnsi="Times New Roman" w:cs="Times New Roman"/>
          <w:spacing w:val="2"/>
          <w:sz w:val="21"/>
          <w:szCs w:val="21"/>
          <w:lang w:eastAsia="ru-RU"/>
        </w:rPr>
        <w:t> - процедура отнесения пищевой продукции к объектам технического регулирования технического регламента;</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изготовитель пищевой продукции</w:t>
      </w:r>
      <w:r w:rsidRPr="001C01A7">
        <w:rPr>
          <w:rFonts w:ascii="Times New Roman" w:eastAsia="Times New Roman" w:hAnsi="Times New Roman" w:cs="Times New Roman"/>
          <w:spacing w:val="2"/>
          <w:sz w:val="21"/>
          <w:szCs w:val="21"/>
          <w:lang w:eastAsia="ru-RU"/>
        </w:rPr>
        <w:t> - организация независимо от ее организационно-правовой формы или индивидуальный предприниматель, в том числе иностранные, осуществляющие от своего имени производство (изготовление) пищевой продукции для реализации приобретателям (потребителям) и несущие ответственность за соответствие этой продукции требованиям технических регламентов;</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импортер</w:t>
      </w:r>
      <w:r w:rsidRPr="001C01A7">
        <w:rPr>
          <w:rFonts w:ascii="Times New Roman" w:eastAsia="Times New Roman" w:hAnsi="Times New Roman" w:cs="Times New Roman"/>
          <w:spacing w:val="2"/>
          <w:sz w:val="21"/>
          <w:szCs w:val="21"/>
          <w:lang w:eastAsia="ru-RU"/>
        </w:rPr>
        <w:t> - резидент государства - члена Таможенного союза, выпускающий в обращение пищевую продукцию на таможенной территории Таможенного союза, поставляемую не резидентом государства - члена Таможенного союза, и несущий ответственность за соответствие такой продукции требованиям настоящего технического регламента;</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компонент пищевой продукции (пищевой ингредиент) (далее - компонент)</w:t>
      </w:r>
      <w:r w:rsidRPr="001C01A7">
        <w:rPr>
          <w:rFonts w:ascii="Times New Roman" w:eastAsia="Times New Roman" w:hAnsi="Times New Roman" w:cs="Times New Roman"/>
          <w:spacing w:val="2"/>
          <w:sz w:val="21"/>
          <w:szCs w:val="21"/>
          <w:lang w:eastAsia="ru-RU"/>
        </w:rPr>
        <w:t> - продукт или вещество (включая пищевые добавки, ароматизаторы), которые в соответствии с рецептурой используются при производстве (изготовлении) пищевой продукции и являются ее составной частью;</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контаминация (загрязнение) пищевой продукции</w:t>
      </w:r>
      <w:r w:rsidRPr="001C01A7">
        <w:rPr>
          <w:rFonts w:ascii="Times New Roman" w:eastAsia="Times New Roman" w:hAnsi="Times New Roman" w:cs="Times New Roman"/>
          <w:spacing w:val="2"/>
          <w:sz w:val="21"/>
          <w:szCs w:val="21"/>
          <w:lang w:eastAsia="ru-RU"/>
        </w:rPr>
        <w:t> - попадание в пищевую продукцию предметов, частиц, веществ и организмов (контаминантов, загрязнителей) и присутствие их в количествах, несвойственных данной пищевой продукции или превышающих установленные уровни, вследствие чего она приобретает опасные для человека свойства;</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начальные молочные смеси</w:t>
      </w:r>
      <w:r w:rsidRPr="001C01A7">
        <w:rPr>
          <w:rFonts w:ascii="Times New Roman" w:eastAsia="Times New Roman" w:hAnsi="Times New Roman" w:cs="Times New Roman"/>
          <w:spacing w:val="2"/>
          <w:sz w:val="21"/>
          <w:szCs w:val="21"/>
          <w:lang w:eastAsia="ru-RU"/>
        </w:rPr>
        <w:t>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вскармливания детей с первых дней жизни до шести месяцев;</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непереработанная пищевая продукция животного происхождения</w:t>
      </w:r>
      <w:r w:rsidRPr="001C01A7">
        <w:rPr>
          <w:rFonts w:ascii="Times New Roman" w:eastAsia="Times New Roman" w:hAnsi="Times New Roman" w:cs="Times New Roman"/>
          <w:spacing w:val="2"/>
          <w:sz w:val="21"/>
          <w:szCs w:val="21"/>
          <w:lang w:eastAsia="ru-RU"/>
        </w:rPr>
        <w:t> - не прошедшие переработку (обработку) туши (тушки) продуктивных животных всех видов, их части (включая кровь и субпродукты), молоко сырое, сырое обезжиренное молоко, сливки сырые, продукция пчеловодства, яйца и яйцепродукция, улов водных биологических ресурсов, продукция аквакультуры;</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нормы физиологических потребностей в энергии и пищевых веществах</w:t>
      </w:r>
      <w:r w:rsidRPr="001C01A7">
        <w:rPr>
          <w:rFonts w:ascii="Times New Roman" w:eastAsia="Times New Roman" w:hAnsi="Times New Roman" w:cs="Times New Roman"/>
          <w:spacing w:val="2"/>
          <w:sz w:val="21"/>
          <w:szCs w:val="21"/>
          <w:lang w:eastAsia="ru-RU"/>
        </w:rPr>
        <w:t> - уровень суточного потребления пищевых веществ, достаточный для удовлетворения физиологических потребностей не менее чем 97,5 процентов населения с учетом возраста, пола, физиологического состояния и физической активности;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нутриенты (пищевые вещества)</w:t>
      </w:r>
      <w:r w:rsidRPr="001C01A7">
        <w:rPr>
          <w:rFonts w:ascii="Times New Roman" w:eastAsia="Times New Roman" w:hAnsi="Times New Roman" w:cs="Times New Roman"/>
          <w:spacing w:val="2"/>
          <w:sz w:val="21"/>
          <w:szCs w:val="21"/>
          <w:lang w:eastAsia="ru-RU"/>
        </w:rPr>
        <w:t> - вещества, являющиеся составными частями пищевой продукции, которые используются организмом человека как источники энергии, источники или предшественники субстратов для построения, роста и обновления органов и тканей, образования физиологически активных веществ, участвующих в регуляции процессов жизнедеятельности, и определяющие пищевую ценность пищевой продукции;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обогащенная пищевая продукция</w:t>
      </w:r>
      <w:r w:rsidRPr="001C01A7">
        <w:rPr>
          <w:rFonts w:ascii="Times New Roman" w:eastAsia="Times New Roman" w:hAnsi="Times New Roman" w:cs="Times New Roman"/>
          <w:spacing w:val="2"/>
          <w:sz w:val="21"/>
          <w:szCs w:val="21"/>
          <w:lang w:eastAsia="ru-RU"/>
        </w:rPr>
        <w:t xml:space="preserve"> - пищевая продукция, в которую добавлены одно или более пищевые и (или) биологически активные вещества и (или) пробиотические микроорганизмы, не присутствующие в ней изначально, либо присутствующие в недостаточном количестве или утерянные в процессе производства (изготовления); при этом гарантированное изготовителем содержание каждого пищевого или биологически </w:t>
      </w:r>
      <w:r w:rsidRPr="001C01A7">
        <w:rPr>
          <w:rFonts w:ascii="Times New Roman" w:eastAsia="Times New Roman" w:hAnsi="Times New Roman" w:cs="Times New Roman"/>
          <w:spacing w:val="2"/>
          <w:sz w:val="21"/>
          <w:szCs w:val="21"/>
          <w:lang w:eastAsia="ru-RU"/>
        </w:rPr>
        <w:lastRenderedPageBreak/>
        <w:t>активного вещества, использованного для обогащения, доведено до уровня, соответствующего критериям для пищевой продукции - источника пищевого вещества или других отличительных признаков пищевой продукции, а максимальный уровень содержания пищевых и (или) биологически активных веществ в такой продукции не должен превышать верхний безопасный уровень потребления таких веществ при поступлении из всех возможных источников (при наличии таких уровней);</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объекты аквакультуры</w:t>
      </w:r>
      <w:r w:rsidRPr="001C01A7">
        <w:rPr>
          <w:rFonts w:ascii="Times New Roman" w:eastAsia="Times New Roman" w:hAnsi="Times New Roman" w:cs="Times New Roman"/>
          <w:spacing w:val="2"/>
          <w:sz w:val="21"/>
          <w:szCs w:val="21"/>
          <w:lang w:eastAsia="ru-RU"/>
        </w:rPr>
        <w:t> - рыба, водные беспозвоночные, водные млекопитающие, водоросли, другие водные животные и растения, содержащиеся, разводимые, в том числе выращиваемые, в полувольных условиях или искусственно созданной среде обитания;</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партия пищевой продукции</w:t>
      </w:r>
      <w:r w:rsidRPr="001C01A7">
        <w:rPr>
          <w:rFonts w:ascii="Times New Roman" w:eastAsia="Times New Roman" w:hAnsi="Times New Roman" w:cs="Times New Roman"/>
          <w:spacing w:val="2"/>
          <w:sz w:val="21"/>
          <w:szCs w:val="21"/>
          <w:lang w:eastAsia="ru-RU"/>
        </w:rPr>
        <w:t> - определенное количество пищевой продукции одного наименования, одинаково упакованной, произведенной (изготовленной) одним изготовителем по одному региональному (межгосударственному) стандарту или национальному стандарту, и (или) стандарту организации, и (или) иным документам изготовителя в определенный промежуток времени, сопровождаемое товаросопроводительной документацией, обеспечивающей прослеживаемость пищевой продукции;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пищевая добавка</w:t>
      </w:r>
      <w:r w:rsidRPr="001C01A7">
        <w:rPr>
          <w:rFonts w:ascii="Times New Roman" w:eastAsia="Times New Roman" w:hAnsi="Times New Roman" w:cs="Times New Roman"/>
          <w:spacing w:val="2"/>
          <w:sz w:val="21"/>
          <w:szCs w:val="21"/>
          <w:lang w:eastAsia="ru-RU"/>
        </w:rPr>
        <w:t> - любое вещество (или смесь веществ) имеющее или не имеющее собственную пищевую ценность, обычно не употребляемое человеком непосредственно в пищу, преднамеренно вводимое в пищевую продукцию с технологической целью (функцией) при ее производстве (изготовлении), перевозке (транспортировании) и хранении, что приводит или может привести к тому, что данное вещество или продукты его превращений становятся компонентами пищевой продукции; пищевая добавка может выполнять одну или несколько технологических функций;</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пищевая продукция</w:t>
      </w:r>
      <w:r w:rsidRPr="001C01A7">
        <w:rPr>
          <w:rFonts w:ascii="Times New Roman" w:eastAsia="Times New Roman" w:hAnsi="Times New Roman" w:cs="Times New Roman"/>
          <w:spacing w:val="2"/>
          <w:sz w:val="21"/>
          <w:szCs w:val="21"/>
          <w:lang w:eastAsia="ru-RU"/>
        </w:rPr>
        <w:t> -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 биологически активные добавки к пище (БАД), жевательная резинка, закваски и стартовые культуры микроорганизмов, дрожжи, пищевые добавки и ароматизаторы, а также продовольственное (пищевое) сырье;</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пищевая продукция аквакультуры</w:t>
      </w:r>
      <w:r w:rsidRPr="001C01A7">
        <w:rPr>
          <w:rFonts w:ascii="Times New Roman" w:eastAsia="Times New Roman" w:hAnsi="Times New Roman" w:cs="Times New Roman"/>
          <w:spacing w:val="2"/>
          <w:sz w:val="21"/>
          <w:szCs w:val="21"/>
          <w:lang w:eastAsia="ru-RU"/>
        </w:rPr>
        <w:t> - объекты аквакультуры, извлеченные (выловленные) из полувольных условий их содержания, разведения или искусственно созданной среды обитания;</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пищевая продукция диетического лечебного питания</w:t>
      </w:r>
      <w:r w:rsidRPr="001C01A7">
        <w:rPr>
          <w:rFonts w:ascii="Times New Roman" w:eastAsia="Times New Roman" w:hAnsi="Times New Roman" w:cs="Times New Roman"/>
          <w:spacing w:val="2"/>
          <w:sz w:val="21"/>
          <w:szCs w:val="21"/>
          <w:lang w:eastAsia="ru-RU"/>
        </w:rPr>
        <w:t> - специализированная пищевая продукция с заданной пищевой и энергетической ценностью, физическими и органолептическими свойствами и предназначенная для использования в составе лечебных диет;</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пищевая продукция диетического профилактического питания</w:t>
      </w:r>
      <w:r w:rsidRPr="001C01A7">
        <w:rPr>
          <w:rFonts w:ascii="Times New Roman" w:eastAsia="Times New Roman" w:hAnsi="Times New Roman" w:cs="Times New Roman"/>
          <w:spacing w:val="2"/>
          <w:sz w:val="21"/>
          <w:szCs w:val="21"/>
          <w:lang w:eastAsia="ru-RU"/>
        </w:rPr>
        <w:t> - специализированная пищевая продукция, предназначенная для коррекции углеводного, жирового, белкового, витаминного и других видов обмена веществ,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 заболеваний;</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пищевая продукция для детского питания</w:t>
      </w:r>
      <w:r w:rsidRPr="001C01A7">
        <w:rPr>
          <w:rFonts w:ascii="Times New Roman" w:eastAsia="Times New Roman" w:hAnsi="Times New Roman" w:cs="Times New Roman"/>
          <w:spacing w:val="2"/>
          <w:sz w:val="21"/>
          <w:szCs w:val="21"/>
          <w:lang w:eastAsia="ru-RU"/>
        </w:rPr>
        <w:t> - специализированная пищевая продукция, предназначенная для детского питания для детей, (для детей раннего возраста от 0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 здоровью ребенка соответствующего возраста;</w:t>
      </w:r>
      <w:r w:rsidRPr="001C01A7">
        <w:rPr>
          <w:rFonts w:ascii="Times New Roman" w:eastAsia="Times New Roman" w:hAnsi="Times New Roman" w:cs="Times New Roman"/>
          <w:spacing w:val="2"/>
          <w:sz w:val="21"/>
          <w:szCs w:val="21"/>
          <w:lang w:eastAsia="ru-RU"/>
        </w:rPr>
        <w:br/>
      </w:r>
      <w:r w:rsidRPr="001C01A7">
        <w:rPr>
          <w:rFonts w:ascii="Times New Roman" w:eastAsia="Times New Roman" w:hAnsi="Times New Roman" w:cs="Times New Roman"/>
          <w:spacing w:val="2"/>
          <w:sz w:val="21"/>
          <w:szCs w:val="21"/>
          <w:lang w:eastAsia="ru-RU"/>
        </w:rPr>
        <w:lastRenderedPageBreak/>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пищевая продукция для питания спортсменов</w:t>
      </w:r>
      <w:r w:rsidRPr="001C01A7">
        <w:rPr>
          <w:rFonts w:ascii="Times New Roman" w:eastAsia="Times New Roman" w:hAnsi="Times New Roman" w:cs="Times New Roman"/>
          <w:spacing w:val="2"/>
          <w:sz w:val="21"/>
          <w:szCs w:val="21"/>
          <w:lang w:eastAsia="ru-RU"/>
        </w:rPr>
        <w:t> - специализированная пищевая продукция заданного химического состава, повышенной пищевой ценности и (или) направленной эффективности, состоящая из комплекса продуктов или представленная их отдельными видами, которая оказывает специфическое влияние на повышение адаптивных возможностей человека к физическим и нервно-эмоциональным нагрузкам;</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пищевая продукция непромышленного изготовления</w:t>
      </w:r>
      <w:r w:rsidRPr="001C01A7">
        <w:rPr>
          <w:rFonts w:ascii="Times New Roman" w:eastAsia="Times New Roman" w:hAnsi="Times New Roman" w:cs="Times New Roman"/>
          <w:spacing w:val="2"/>
          <w:sz w:val="21"/>
          <w:szCs w:val="21"/>
          <w:lang w:eastAsia="ru-RU"/>
        </w:rPr>
        <w:t> - пищевая продукция, полученная гражданами в домашних условиях и (или) в личных подсобных хозяйствах или гражданами, занимающимися садоводством, огородничеством, животноводством и иными видами деятельности;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пищевая продукция нового вида</w:t>
      </w:r>
      <w:r w:rsidRPr="001C01A7">
        <w:rPr>
          <w:rFonts w:ascii="Times New Roman" w:eastAsia="Times New Roman" w:hAnsi="Times New Roman" w:cs="Times New Roman"/>
          <w:spacing w:val="2"/>
          <w:sz w:val="21"/>
          <w:szCs w:val="21"/>
          <w:lang w:eastAsia="ru-RU"/>
        </w:rPr>
        <w:t> - пищевая продукция (в том числе пищевые добавки и ароматизаторы), ранее не использовавшаяся человеком в пищу на таможенной территории Таможенного союза, а именно: с новой или преднамеренно измененной первичной молекулярной структурой; состоящая или выделенная из микроорганизмов, микроскопических грибов и водорослей, растений, выделенная из животных, полученная из ГМО или с их использованием, наноматериалы и продукты нанотехнологий; за исключением пищевой продукции, полученной традиционными способами, находящейся в обращении и в силу опыта считающейся безопасной;</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пищевая продукция обезвоженная</w:t>
      </w:r>
      <w:r w:rsidRPr="001C01A7">
        <w:rPr>
          <w:rFonts w:ascii="Times New Roman" w:eastAsia="Times New Roman" w:hAnsi="Times New Roman" w:cs="Times New Roman"/>
          <w:spacing w:val="2"/>
          <w:sz w:val="21"/>
          <w:szCs w:val="21"/>
          <w:lang w:eastAsia="ru-RU"/>
        </w:rPr>
        <w:t> - пищевая продукция, из которой полностью или частично удалена вода, присутствующая в ней изначально;</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пищевая продукция прикорма</w:t>
      </w:r>
      <w:r w:rsidRPr="001C01A7">
        <w:rPr>
          <w:rFonts w:ascii="Times New Roman" w:eastAsia="Times New Roman" w:hAnsi="Times New Roman" w:cs="Times New Roman"/>
          <w:spacing w:val="2"/>
          <w:sz w:val="21"/>
          <w:szCs w:val="21"/>
          <w:lang w:eastAsia="ru-RU"/>
        </w:rPr>
        <w:t> - пищевая продукция для детского питания, которую начинают вводить в рацион питания детей первого года жизни в качестве дополнения к женскому молоку, заменителям женского молока или последующим молочным смесям и произведенная (изготовленная) на основе продуктов животного и (или) растительного происхождения;</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пищевая продукция смешанного состава</w:t>
      </w:r>
      <w:r w:rsidRPr="001C01A7">
        <w:rPr>
          <w:rFonts w:ascii="Times New Roman" w:eastAsia="Times New Roman" w:hAnsi="Times New Roman" w:cs="Times New Roman"/>
          <w:spacing w:val="2"/>
          <w:sz w:val="21"/>
          <w:szCs w:val="21"/>
          <w:lang w:eastAsia="ru-RU"/>
        </w:rPr>
        <w:t> - пищевая продукция, состоящая из двух или более компонентов, за исключением пищевых добавок и ароматизаторов;</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переработка (обработка)</w:t>
      </w:r>
      <w:r w:rsidRPr="001C01A7">
        <w:rPr>
          <w:rFonts w:ascii="Times New Roman" w:eastAsia="Times New Roman" w:hAnsi="Times New Roman" w:cs="Times New Roman"/>
          <w:spacing w:val="2"/>
          <w:sz w:val="21"/>
          <w:szCs w:val="21"/>
          <w:lang w:eastAsia="ru-RU"/>
        </w:rPr>
        <w:t> - тепловая обработка (кроме замораживания и охлаждения), копчение, консервирование, созревание, сквашивание, посол, сушка, маринование, концентрирование, экстракция, экструзия или сочетание этих процессов;</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последующие молочные смеси</w:t>
      </w:r>
      <w:r w:rsidRPr="001C01A7">
        <w:rPr>
          <w:rFonts w:ascii="Times New Roman" w:eastAsia="Times New Roman" w:hAnsi="Times New Roman" w:cs="Times New Roman"/>
          <w:spacing w:val="2"/>
          <w:sz w:val="21"/>
          <w:szCs w:val="21"/>
          <w:lang w:eastAsia="ru-RU"/>
        </w:rPr>
        <w:t>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питания детей в возрасте старше шести месяцев в сочетании с продуктами прикорма;</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пребиотики</w:t>
      </w:r>
      <w:r w:rsidRPr="001C01A7">
        <w:rPr>
          <w:rFonts w:ascii="Times New Roman" w:eastAsia="Times New Roman" w:hAnsi="Times New Roman" w:cs="Times New Roman"/>
          <w:spacing w:val="2"/>
          <w:sz w:val="21"/>
          <w:szCs w:val="21"/>
          <w:lang w:eastAsia="ru-RU"/>
        </w:rPr>
        <w:t> - пищевые вещества, избирательно стимулирующие рост и (или) биологическую активность представителей защитной микрофлоры кишечника человека, способствующие поддержанию ее нормального состава и биологической активности при систематическом потреблении в составе пищевой продукции;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пробиотические микроорганизмы</w:t>
      </w:r>
      <w:r w:rsidRPr="001C01A7">
        <w:rPr>
          <w:rFonts w:ascii="Times New Roman" w:eastAsia="Times New Roman" w:hAnsi="Times New Roman" w:cs="Times New Roman"/>
          <w:spacing w:val="2"/>
          <w:sz w:val="21"/>
          <w:szCs w:val="21"/>
          <w:lang w:eastAsia="ru-RU"/>
        </w:rPr>
        <w:t> - живые непатогенные и нетоксигенные микроорганизмы - представители защитных групп нормального кишечного микробиоценоза здорового человека и природных симбиотических ассоциаций, поступающие в составе пищевой продукции для улучшения (оптимизации) состава и биологической активности защитной микрофлоры кишечника человека;</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продовольственное (пищевое) сырье</w:t>
      </w:r>
      <w:r w:rsidRPr="001C01A7">
        <w:rPr>
          <w:rFonts w:ascii="Times New Roman" w:eastAsia="Times New Roman" w:hAnsi="Times New Roman" w:cs="Times New Roman"/>
          <w:spacing w:val="2"/>
          <w:sz w:val="21"/>
          <w:szCs w:val="21"/>
          <w:lang w:eastAsia="ru-RU"/>
        </w:rPr>
        <w:t xml:space="preserve"> - продукты животного, растительного, микробиологического, </w:t>
      </w:r>
      <w:r w:rsidRPr="001C01A7">
        <w:rPr>
          <w:rFonts w:ascii="Times New Roman" w:eastAsia="Times New Roman" w:hAnsi="Times New Roman" w:cs="Times New Roman"/>
          <w:spacing w:val="2"/>
          <w:sz w:val="21"/>
          <w:szCs w:val="21"/>
          <w:lang w:eastAsia="ru-RU"/>
        </w:rPr>
        <w:lastRenderedPageBreak/>
        <w:t>минерального, искусственного или биотехнологического происхождения и питьевая вода, используемые для производства (изготовления) пищевой продукции;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продуктивные животные</w:t>
      </w:r>
      <w:r w:rsidRPr="001C01A7">
        <w:rPr>
          <w:rFonts w:ascii="Times New Roman" w:eastAsia="Times New Roman" w:hAnsi="Times New Roman" w:cs="Times New Roman"/>
          <w:spacing w:val="2"/>
          <w:sz w:val="21"/>
          <w:szCs w:val="21"/>
          <w:lang w:eastAsia="ru-RU"/>
        </w:rPr>
        <w:t> - животные, за исключением рыб, водных беспозвоночных, водных млекопитающих и других водных животных, целенаправленно используемые для получения от них пищевой продукции;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производственный объект, на котором осуществляется деятельность по получению, переработке (обработке) непереработанного продовольственного (пищевого) сырья животного происхождения</w:t>
      </w:r>
      <w:r w:rsidRPr="001C01A7">
        <w:rPr>
          <w:rFonts w:ascii="Times New Roman" w:eastAsia="Times New Roman" w:hAnsi="Times New Roman" w:cs="Times New Roman"/>
          <w:spacing w:val="2"/>
          <w:sz w:val="21"/>
          <w:szCs w:val="21"/>
          <w:lang w:eastAsia="ru-RU"/>
        </w:rPr>
        <w:t> - объект (здание, строение, помещение, сооружение и иной объект), предназначенный для осуществления деятельности по получению, переработке (обработке) непереработанного продовольственного (пищевого) сырья животного происхождения и используемый при осуществлении указанной деятельности, принадлежащий юридическому лицу или физическому лицу в качестве индивидуального предпринимателя, осуществляющему указанную деятельность на праве собственности или ином законном основании;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прослеживаемость пищевой продукции</w:t>
      </w:r>
      <w:r w:rsidRPr="001C01A7">
        <w:rPr>
          <w:rFonts w:ascii="Times New Roman" w:eastAsia="Times New Roman" w:hAnsi="Times New Roman" w:cs="Times New Roman"/>
          <w:spacing w:val="2"/>
          <w:sz w:val="21"/>
          <w:szCs w:val="21"/>
          <w:lang w:eastAsia="ru-RU"/>
        </w:rPr>
        <w:t>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 и (или) продовольственного (пищевого) сырья;</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процесс производства (изготовления) пищевой продукции</w:t>
      </w:r>
      <w:r w:rsidRPr="001C01A7">
        <w:rPr>
          <w:rFonts w:ascii="Times New Roman" w:eastAsia="Times New Roman" w:hAnsi="Times New Roman" w:cs="Times New Roman"/>
          <w:spacing w:val="2"/>
          <w:sz w:val="21"/>
          <w:szCs w:val="21"/>
          <w:lang w:eastAsia="ru-RU"/>
        </w:rPr>
        <w:t> - совокупность или сочетание последовательно выполняемых различных технологических операций производства (изготовления) пищевой продукции;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рыба садкового содержания</w:t>
      </w:r>
      <w:r w:rsidRPr="001C01A7">
        <w:rPr>
          <w:rFonts w:ascii="Times New Roman" w:eastAsia="Times New Roman" w:hAnsi="Times New Roman" w:cs="Times New Roman"/>
          <w:spacing w:val="2"/>
          <w:sz w:val="21"/>
          <w:szCs w:val="21"/>
          <w:lang w:eastAsia="ru-RU"/>
        </w:rPr>
        <w:t> - рыба, выращенная и (или) передержанная в приспособлении, установленном в водном объекте для содержания ее в живом виде;</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скоропортящаяся пищевая продукция</w:t>
      </w:r>
      <w:r w:rsidRPr="001C01A7">
        <w:rPr>
          <w:rFonts w:ascii="Times New Roman" w:eastAsia="Times New Roman" w:hAnsi="Times New Roman" w:cs="Times New Roman"/>
          <w:spacing w:val="2"/>
          <w:sz w:val="21"/>
          <w:szCs w:val="21"/>
          <w:lang w:eastAsia="ru-RU"/>
        </w:rPr>
        <w:t> - пищевая продукция, сроки годности которой не превышают 5 дней, если иное не установлено техническими регламентами Таможенного союза на отдельные виды пищевой продукции,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специализированная пищевая продукция</w:t>
      </w:r>
      <w:r w:rsidRPr="001C01A7">
        <w:rPr>
          <w:rFonts w:ascii="Times New Roman" w:eastAsia="Times New Roman" w:hAnsi="Times New Roman" w:cs="Times New Roman"/>
          <w:spacing w:val="2"/>
          <w:sz w:val="21"/>
          <w:szCs w:val="21"/>
          <w:lang w:eastAsia="ru-RU"/>
        </w:rPr>
        <w:t> - пищевая продукция, для которой установлены требования к содержанию и (или) соотношению отдельных веществ или всех веществ и компонентов и (или) изменено содержание и (или) соотношение отдельных веществ относительно естественного их содержания в такой пищевой продукции и (или) в состав включены не присутствующие изначально вещества или компоненты (кроме пищевых добавок и ароматизаторов) и (или) изготовитель заявляет об их лечебных и (или) профилактических свойствах, и которая предназначена для целей безопасного употребления этой пищевой продукции отдельными категориями людей;</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срок годности пищевой продукции</w:t>
      </w:r>
      <w:r w:rsidRPr="001C01A7">
        <w:rPr>
          <w:rFonts w:ascii="Times New Roman" w:eastAsia="Times New Roman" w:hAnsi="Times New Roman" w:cs="Times New Roman"/>
          <w:spacing w:val="2"/>
          <w:sz w:val="21"/>
          <w:szCs w:val="21"/>
          <w:lang w:eastAsia="ru-RU"/>
        </w:rPr>
        <w:t> - период времени, в течение которого пищевая продукция должна полностью соответствовать предъявляемым к ней требованиям безопасности, установленным настоящим техническим регламентом и (или) техническими регламентами Таможенного союза на отдельные виды пищевой продукции, а также сохранять свои потребительские свойства, заявленные в маркировке, и по истечении которого пищевая продукция не пригодна для использования по назначению;</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технологические средства</w:t>
      </w:r>
      <w:r w:rsidRPr="001C01A7">
        <w:rPr>
          <w:rFonts w:ascii="Times New Roman" w:eastAsia="Times New Roman" w:hAnsi="Times New Roman" w:cs="Times New Roman"/>
          <w:spacing w:val="2"/>
          <w:sz w:val="21"/>
          <w:szCs w:val="21"/>
          <w:lang w:eastAsia="ru-RU"/>
        </w:rPr>
        <w:t xml:space="preserve"> - вещество или материалы или их производные (за исключением оборудования, </w:t>
      </w:r>
      <w:r w:rsidRPr="001C01A7">
        <w:rPr>
          <w:rFonts w:ascii="Times New Roman" w:eastAsia="Times New Roman" w:hAnsi="Times New Roman" w:cs="Times New Roman"/>
          <w:spacing w:val="2"/>
          <w:sz w:val="21"/>
          <w:szCs w:val="21"/>
          <w:lang w:eastAsia="ru-RU"/>
        </w:rPr>
        <w:lastRenderedPageBreak/>
        <w:t>упаковочных материалов, изделий и посуды), которые, не являясь компонентами пищевой продукции, преднамеренно используются при переработке продовольственного (пищевого) сырья и (или) при производстве пищевой продукции для выполнения определенных технологических целей и после их достижения удаляются из такого сырья, такой пищевой продукции, или остаточные количества которых не оказывают технологический эффект в готовой пищевой продукции;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тонизирующие напитки</w:t>
      </w:r>
      <w:r w:rsidRPr="001C01A7">
        <w:rPr>
          <w:rFonts w:ascii="Times New Roman" w:eastAsia="Times New Roman" w:hAnsi="Times New Roman" w:cs="Times New Roman"/>
          <w:spacing w:val="2"/>
          <w:sz w:val="21"/>
          <w:szCs w:val="21"/>
          <w:lang w:eastAsia="ru-RU"/>
        </w:rPr>
        <w:t> - безалкогольные и слабоалкогольные напитки, содержащие тонизирующие вещества (компоненты), в том числе растительного происхождения, в количестве, достаточном для обеспечения тонизирующего эффекта на организм человека, за исключением чая, кофе и напитков на их основе;</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улов водных биологических ресурсов</w:t>
      </w:r>
      <w:r w:rsidRPr="001C01A7">
        <w:rPr>
          <w:rFonts w:ascii="Times New Roman" w:eastAsia="Times New Roman" w:hAnsi="Times New Roman" w:cs="Times New Roman"/>
          <w:spacing w:val="2"/>
          <w:sz w:val="21"/>
          <w:szCs w:val="21"/>
          <w:lang w:eastAsia="ru-RU"/>
        </w:rPr>
        <w:t> - водные биологические ресурсы, извлеченные (выловленные) из естественной среды обитания;</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b/>
          <w:bCs/>
          <w:spacing w:val="2"/>
          <w:sz w:val="21"/>
          <w:szCs w:val="21"/>
          <w:lang w:eastAsia="ru-RU"/>
        </w:rPr>
        <w:t>утилизация пищевой продукции</w:t>
      </w:r>
      <w:r w:rsidRPr="001C01A7">
        <w:rPr>
          <w:rFonts w:ascii="Times New Roman" w:eastAsia="Times New Roman" w:hAnsi="Times New Roman" w:cs="Times New Roman"/>
          <w:spacing w:val="2"/>
          <w:sz w:val="21"/>
          <w:szCs w:val="21"/>
          <w:lang w:eastAsia="ru-RU"/>
        </w:rPr>
        <w:t> - использование не соответствующей требованиям технических регламентов Таможенного союза пищевой продукции в целях, отличных от целей, для которых пищевая продукция предназначена и в которых обычно используется, либо приведение не соответствующей требованиям технических регламентов Таможенного союза пищевой продукции в состояние, не пригодное для любого ее использования и применения, а также исключающее неблагоприятное воздействие ее на человека, животных и окружающую среду.</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5. Правила обращения на рынке</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Пищевая продукция выпускается в обращение на рынке при ее соответствии настоящему техническому регламенту, а также иным техническим регламентам Таможенного союза, действие которых на нее распространяется.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Пищевая продукция, соответствующая требованиям настоящего технического регламента, иных технических регламентов Таможенного союза, действие которых на нее распространяется, и прошедшая оценку (подтверждение) соответствия, маркируется единым знаком обращения продукции на рынке государств - членов Таможенного союза.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Пищевая продукция, находящаяся в обращении, в том числе продовольственное (пищевое) сырье, должна сопровождаться товаросопроводительной документацией, обеспечивающей прослеживаемость данной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4. Пищевая продукция, не соответствующая требованиям настоящего технического регламента и (или) иных технических регламентов Таможенного союза, действие которых на нее распространяется, в том числе пищевая продукция с истекшими сроками годности, подлежит изъятию из обращения участником хозяйственной деятельности (владельцем пищевой продукции) самостоятельно, либо по предписанию уполномоченных органов государственного контроля (надзора) государства - члена Таможенного союза.</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6. Идентификация пищевой продукции (процессов) для целей их отнесения к объектам технического регулирования технического регламента</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lastRenderedPageBreak/>
        <w:t>1. Для целей отнесения пищевой продукции к объектам технического регулирования, в отношении которых применяется настоящий технический регламент, заинтересованными лицами осуществляется идентификация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Идентификация пищевой продукции проводится по ее наименованию и (или) ее признакам, изложенным в определении такой продукции в настоящем техническом регламенте или в технических регламентах Таможенного союза на отдельные виды пищевой продукции, и (или) визуальным и (или) органолептическим, и (или) аналитическими методами.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Идентификация пищевой продукции проводится следующими методами: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по наименованию - путем сравнения наименования и назначения пищевой продукции, указанных в маркировке на потребительской упаковке и (или) в товаросопроводительной документации, с наименованием, указанным в определении вида пищевой продукции в настоящем техническом регламенте и (или) в технических регламентах Таможенного союза на отдельные виды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визуальным методом - путем сравнения внешнего вида пищевой продукции с признаками, изложенными в определении такой пищевой продукции в настоящем техническом регламенте и (или) в технических регламентах Таможенного союза на отдельные виды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органолептическим методом - путем сравнения органолептических показателей пищевой продукции с признаками, изложенными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Органолептический метод применяется, если пищевую продукцию невозможно идентифицировать методом по наименованию и визуальным методом;</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4) аналитическим методом - путем проверки соответствия физико-химических и (или) микробиологических показателей пищевой продукции признакам, изложенным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Аналитический метод применяется, если пищевую продукцию невозможно идентифицировать методом по наименованию, визуальным или органолептическим методами.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Глава 2. Требования безопасности пищевой продукции</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7. Общие требования безопасности пищевой продукции</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Показатели безопасности пищевой продукции установлены в </w:t>
      </w:r>
      <w:hyperlink r:id="rId10" w:history="1">
        <w:r w:rsidRPr="001C01A7">
          <w:rPr>
            <w:rFonts w:ascii="Times New Roman" w:eastAsia="Times New Roman" w:hAnsi="Times New Roman" w:cs="Times New Roman"/>
            <w:spacing w:val="2"/>
            <w:sz w:val="21"/>
            <w:szCs w:val="21"/>
            <w:u w:val="single"/>
            <w:lang w:eastAsia="ru-RU"/>
          </w:rPr>
          <w:t>Приложениях 1</w:t>
        </w:r>
      </w:hyperlink>
      <w:r w:rsidRPr="001C01A7">
        <w:rPr>
          <w:rFonts w:ascii="Times New Roman" w:eastAsia="Times New Roman" w:hAnsi="Times New Roman" w:cs="Times New Roman"/>
          <w:spacing w:val="2"/>
          <w:sz w:val="21"/>
          <w:szCs w:val="21"/>
          <w:lang w:eastAsia="ru-RU"/>
        </w:rPr>
        <w:t>, </w:t>
      </w:r>
      <w:hyperlink r:id="rId11" w:history="1">
        <w:r w:rsidRPr="001C01A7">
          <w:rPr>
            <w:rFonts w:ascii="Times New Roman" w:eastAsia="Times New Roman" w:hAnsi="Times New Roman" w:cs="Times New Roman"/>
            <w:spacing w:val="2"/>
            <w:sz w:val="21"/>
            <w:szCs w:val="21"/>
            <w:u w:val="single"/>
            <w:lang w:eastAsia="ru-RU"/>
          </w:rPr>
          <w:t>2</w:t>
        </w:r>
      </w:hyperlink>
      <w:r w:rsidRPr="001C01A7">
        <w:rPr>
          <w:rFonts w:ascii="Times New Roman" w:eastAsia="Times New Roman" w:hAnsi="Times New Roman" w:cs="Times New Roman"/>
          <w:spacing w:val="2"/>
          <w:sz w:val="21"/>
          <w:szCs w:val="21"/>
          <w:lang w:eastAsia="ru-RU"/>
        </w:rPr>
        <w:t>, </w:t>
      </w:r>
      <w:hyperlink r:id="rId12" w:history="1">
        <w:r w:rsidRPr="001C01A7">
          <w:rPr>
            <w:rFonts w:ascii="Times New Roman" w:eastAsia="Times New Roman" w:hAnsi="Times New Roman" w:cs="Times New Roman"/>
            <w:spacing w:val="2"/>
            <w:sz w:val="21"/>
            <w:szCs w:val="21"/>
            <w:u w:val="single"/>
            <w:lang w:eastAsia="ru-RU"/>
          </w:rPr>
          <w:t>3</w:t>
        </w:r>
      </w:hyperlink>
      <w:r w:rsidRPr="001C01A7">
        <w:rPr>
          <w:rFonts w:ascii="Times New Roman" w:eastAsia="Times New Roman" w:hAnsi="Times New Roman" w:cs="Times New Roman"/>
          <w:spacing w:val="2"/>
          <w:sz w:val="21"/>
          <w:szCs w:val="21"/>
          <w:lang w:eastAsia="ru-RU"/>
        </w:rPr>
        <w:t>, </w:t>
      </w:r>
      <w:hyperlink r:id="rId13" w:history="1">
        <w:r w:rsidRPr="001C01A7">
          <w:rPr>
            <w:rFonts w:ascii="Times New Roman" w:eastAsia="Times New Roman" w:hAnsi="Times New Roman" w:cs="Times New Roman"/>
            <w:spacing w:val="2"/>
            <w:sz w:val="21"/>
            <w:szCs w:val="21"/>
            <w:u w:val="single"/>
            <w:lang w:eastAsia="ru-RU"/>
          </w:rPr>
          <w:t>4</w:t>
        </w:r>
      </w:hyperlink>
      <w:r w:rsidRPr="001C01A7">
        <w:rPr>
          <w:rFonts w:ascii="Times New Roman" w:eastAsia="Times New Roman" w:hAnsi="Times New Roman" w:cs="Times New Roman"/>
          <w:spacing w:val="2"/>
          <w:sz w:val="21"/>
          <w:szCs w:val="21"/>
          <w:lang w:eastAsia="ru-RU"/>
        </w:rPr>
        <w:t>, </w:t>
      </w:r>
      <w:hyperlink r:id="rId14" w:history="1">
        <w:r w:rsidRPr="001C01A7">
          <w:rPr>
            <w:rFonts w:ascii="Times New Roman" w:eastAsia="Times New Roman" w:hAnsi="Times New Roman" w:cs="Times New Roman"/>
            <w:spacing w:val="2"/>
            <w:sz w:val="21"/>
            <w:szCs w:val="21"/>
            <w:u w:val="single"/>
            <w:lang w:eastAsia="ru-RU"/>
          </w:rPr>
          <w:t>5</w:t>
        </w:r>
      </w:hyperlink>
      <w:r w:rsidRPr="001C01A7">
        <w:rPr>
          <w:rFonts w:ascii="Times New Roman" w:eastAsia="Times New Roman" w:hAnsi="Times New Roman" w:cs="Times New Roman"/>
          <w:spacing w:val="2"/>
          <w:sz w:val="21"/>
          <w:szCs w:val="21"/>
          <w:lang w:eastAsia="ru-RU"/>
        </w:rPr>
        <w:t> и </w:t>
      </w:r>
      <w:hyperlink r:id="rId15" w:history="1">
        <w:r w:rsidRPr="001C01A7">
          <w:rPr>
            <w:rFonts w:ascii="Times New Roman" w:eastAsia="Times New Roman" w:hAnsi="Times New Roman" w:cs="Times New Roman"/>
            <w:spacing w:val="2"/>
            <w:sz w:val="21"/>
            <w:szCs w:val="21"/>
            <w:u w:val="single"/>
            <w:lang w:eastAsia="ru-RU"/>
          </w:rPr>
          <w:t>6 к настоящему техническому регламенту</w:t>
        </w:r>
      </w:hyperlink>
      <w:r w:rsidRPr="001C01A7">
        <w:rPr>
          <w:rFonts w:ascii="Times New Roman" w:eastAsia="Times New Roman" w:hAnsi="Times New Roman" w:cs="Times New Roman"/>
          <w:spacing w:val="2"/>
          <w:sz w:val="21"/>
          <w:szCs w:val="21"/>
          <w:lang w:eastAsia="ru-RU"/>
        </w:rPr>
        <w:t>.</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Показатели безопасности (кроме микробиологических) для пищевой продукции смешанного состава определяются по вкладу отдельных компонентов с учетом массовых долей и показателей безопасности для данных компонентов, установленных настоящим техническим регламентом, если иное не установлено </w:t>
      </w:r>
      <w:hyperlink r:id="rId16" w:history="1">
        <w:r w:rsidRPr="001C01A7">
          <w:rPr>
            <w:rFonts w:ascii="Times New Roman" w:eastAsia="Times New Roman" w:hAnsi="Times New Roman" w:cs="Times New Roman"/>
            <w:spacing w:val="2"/>
            <w:sz w:val="21"/>
            <w:szCs w:val="21"/>
            <w:u w:val="single"/>
            <w:lang w:eastAsia="ru-RU"/>
          </w:rPr>
          <w:t>Приложениями 1</w:t>
        </w:r>
      </w:hyperlink>
      <w:r w:rsidRPr="001C01A7">
        <w:rPr>
          <w:rFonts w:ascii="Times New Roman" w:eastAsia="Times New Roman" w:hAnsi="Times New Roman" w:cs="Times New Roman"/>
          <w:spacing w:val="2"/>
          <w:sz w:val="21"/>
          <w:szCs w:val="21"/>
          <w:lang w:eastAsia="ru-RU"/>
        </w:rPr>
        <w:t>, </w:t>
      </w:r>
      <w:hyperlink r:id="rId17" w:history="1">
        <w:r w:rsidRPr="001C01A7">
          <w:rPr>
            <w:rFonts w:ascii="Times New Roman" w:eastAsia="Times New Roman" w:hAnsi="Times New Roman" w:cs="Times New Roman"/>
            <w:spacing w:val="2"/>
            <w:sz w:val="21"/>
            <w:szCs w:val="21"/>
            <w:u w:val="single"/>
            <w:lang w:eastAsia="ru-RU"/>
          </w:rPr>
          <w:t>2</w:t>
        </w:r>
      </w:hyperlink>
      <w:r w:rsidRPr="001C01A7">
        <w:rPr>
          <w:rFonts w:ascii="Times New Roman" w:eastAsia="Times New Roman" w:hAnsi="Times New Roman" w:cs="Times New Roman"/>
          <w:spacing w:val="2"/>
          <w:sz w:val="21"/>
          <w:szCs w:val="21"/>
          <w:lang w:eastAsia="ru-RU"/>
        </w:rPr>
        <w:t>, </w:t>
      </w:r>
      <w:hyperlink r:id="rId18" w:history="1">
        <w:r w:rsidRPr="001C01A7">
          <w:rPr>
            <w:rFonts w:ascii="Times New Roman" w:eastAsia="Times New Roman" w:hAnsi="Times New Roman" w:cs="Times New Roman"/>
            <w:spacing w:val="2"/>
            <w:sz w:val="21"/>
            <w:szCs w:val="21"/>
            <w:u w:val="single"/>
            <w:lang w:eastAsia="ru-RU"/>
          </w:rPr>
          <w:t>3</w:t>
        </w:r>
      </w:hyperlink>
      <w:r w:rsidRPr="001C01A7">
        <w:rPr>
          <w:rFonts w:ascii="Times New Roman" w:eastAsia="Times New Roman" w:hAnsi="Times New Roman" w:cs="Times New Roman"/>
          <w:spacing w:val="2"/>
          <w:sz w:val="21"/>
          <w:szCs w:val="21"/>
          <w:lang w:eastAsia="ru-RU"/>
        </w:rPr>
        <w:t>, </w:t>
      </w:r>
      <w:hyperlink r:id="rId19" w:history="1">
        <w:r w:rsidRPr="001C01A7">
          <w:rPr>
            <w:rFonts w:ascii="Times New Roman" w:eastAsia="Times New Roman" w:hAnsi="Times New Roman" w:cs="Times New Roman"/>
            <w:spacing w:val="2"/>
            <w:sz w:val="21"/>
            <w:szCs w:val="21"/>
            <w:u w:val="single"/>
            <w:lang w:eastAsia="ru-RU"/>
          </w:rPr>
          <w:t>4</w:t>
        </w:r>
      </w:hyperlink>
      <w:r w:rsidRPr="001C01A7">
        <w:rPr>
          <w:rFonts w:ascii="Times New Roman" w:eastAsia="Times New Roman" w:hAnsi="Times New Roman" w:cs="Times New Roman"/>
          <w:spacing w:val="2"/>
          <w:sz w:val="21"/>
          <w:szCs w:val="21"/>
          <w:lang w:eastAsia="ru-RU"/>
        </w:rPr>
        <w:t>, </w:t>
      </w:r>
      <w:hyperlink r:id="rId20" w:history="1">
        <w:r w:rsidRPr="001C01A7">
          <w:rPr>
            <w:rFonts w:ascii="Times New Roman" w:eastAsia="Times New Roman" w:hAnsi="Times New Roman" w:cs="Times New Roman"/>
            <w:spacing w:val="2"/>
            <w:sz w:val="21"/>
            <w:szCs w:val="21"/>
            <w:u w:val="single"/>
            <w:lang w:eastAsia="ru-RU"/>
          </w:rPr>
          <w:t>6 настоящего технического регламента</w:t>
        </w:r>
      </w:hyperlink>
      <w:r w:rsidRPr="001C01A7">
        <w:rPr>
          <w:rFonts w:ascii="Times New Roman" w:eastAsia="Times New Roman" w:hAnsi="Times New Roman" w:cs="Times New Roman"/>
          <w:spacing w:val="2"/>
          <w:sz w:val="21"/>
          <w:szCs w:val="21"/>
          <w:lang w:eastAsia="ru-RU"/>
        </w:rPr>
        <w:t xml:space="preserve"> и (или) техническими </w:t>
      </w:r>
      <w:r w:rsidRPr="001C01A7">
        <w:rPr>
          <w:rFonts w:ascii="Times New Roman" w:eastAsia="Times New Roman" w:hAnsi="Times New Roman" w:cs="Times New Roman"/>
          <w:spacing w:val="2"/>
          <w:sz w:val="21"/>
          <w:szCs w:val="21"/>
          <w:lang w:eastAsia="ru-RU"/>
        </w:rPr>
        <w:lastRenderedPageBreak/>
        <w:t>регламентами Таможенного союза на отдельные виды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4. Показатели безопасности (кроме микробиологических) обезвоженной пищевой продукции рассчитываются в пересчете на исходное продовольственное (пищевое) сырье с учетом содержания сухих веществ в нем и в обезвоженной пищевой продукции, если иное не установлено </w:t>
      </w:r>
      <w:hyperlink r:id="rId21" w:history="1">
        <w:r w:rsidRPr="001C01A7">
          <w:rPr>
            <w:rFonts w:ascii="Times New Roman" w:eastAsia="Times New Roman" w:hAnsi="Times New Roman" w:cs="Times New Roman"/>
            <w:spacing w:val="2"/>
            <w:sz w:val="21"/>
            <w:szCs w:val="21"/>
            <w:u w:val="single"/>
            <w:lang w:eastAsia="ru-RU"/>
          </w:rPr>
          <w:t>Приложениями 1</w:t>
        </w:r>
      </w:hyperlink>
      <w:r w:rsidRPr="001C01A7">
        <w:rPr>
          <w:rFonts w:ascii="Times New Roman" w:eastAsia="Times New Roman" w:hAnsi="Times New Roman" w:cs="Times New Roman"/>
          <w:spacing w:val="2"/>
          <w:sz w:val="21"/>
          <w:szCs w:val="21"/>
          <w:lang w:eastAsia="ru-RU"/>
        </w:rPr>
        <w:t>, </w:t>
      </w:r>
      <w:hyperlink r:id="rId22" w:history="1">
        <w:r w:rsidRPr="001C01A7">
          <w:rPr>
            <w:rFonts w:ascii="Times New Roman" w:eastAsia="Times New Roman" w:hAnsi="Times New Roman" w:cs="Times New Roman"/>
            <w:spacing w:val="2"/>
            <w:sz w:val="21"/>
            <w:szCs w:val="21"/>
            <w:u w:val="single"/>
            <w:lang w:eastAsia="ru-RU"/>
          </w:rPr>
          <w:t>2</w:t>
        </w:r>
      </w:hyperlink>
      <w:r w:rsidRPr="001C01A7">
        <w:rPr>
          <w:rFonts w:ascii="Times New Roman" w:eastAsia="Times New Roman" w:hAnsi="Times New Roman" w:cs="Times New Roman"/>
          <w:spacing w:val="2"/>
          <w:sz w:val="21"/>
          <w:szCs w:val="21"/>
          <w:lang w:eastAsia="ru-RU"/>
        </w:rPr>
        <w:t>, </w:t>
      </w:r>
      <w:hyperlink r:id="rId23" w:history="1">
        <w:r w:rsidRPr="001C01A7">
          <w:rPr>
            <w:rFonts w:ascii="Times New Roman" w:eastAsia="Times New Roman" w:hAnsi="Times New Roman" w:cs="Times New Roman"/>
            <w:spacing w:val="2"/>
            <w:sz w:val="21"/>
            <w:szCs w:val="21"/>
            <w:u w:val="single"/>
            <w:lang w:eastAsia="ru-RU"/>
          </w:rPr>
          <w:t>3</w:t>
        </w:r>
      </w:hyperlink>
      <w:r w:rsidRPr="001C01A7">
        <w:rPr>
          <w:rFonts w:ascii="Times New Roman" w:eastAsia="Times New Roman" w:hAnsi="Times New Roman" w:cs="Times New Roman"/>
          <w:spacing w:val="2"/>
          <w:sz w:val="21"/>
          <w:szCs w:val="21"/>
          <w:lang w:eastAsia="ru-RU"/>
        </w:rPr>
        <w:t>, </w:t>
      </w:r>
      <w:hyperlink r:id="rId24" w:history="1">
        <w:r w:rsidRPr="001C01A7">
          <w:rPr>
            <w:rFonts w:ascii="Times New Roman" w:eastAsia="Times New Roman" w:hAnsi="Times New Roman" w:cs="Times New Roman"/>
            <w:spacing w:val="2"/>
            <w:sz w:val="21"/>
            <w:szCs w:val="21"/>
            <w:u w:val="single"/>
            <w:lang w:eastAsia="ru-RU"/>
          </w:rPr>
          <w:t>4</w:t>
        </w:r>
      </w:hyperlink>
      <w:r w:rsidRPr="001C01A7">
        <w:rPr>
          <w:rFonts w:ascii="Times New Roman" w:eastAsia="Times New Roman" w:hAnsi="Times New Roman" w:cs="Times New Roman"/>
          <w:spacing w:val="2"/>
          <w:sz w:val="21"/>
          <w:szCs w:val="21"/>
          <w:lang w:eastAsia="ru-RU"/>
        </w:rPr>
        <w:t>, </w:t>
      </w:r>
      <w:hyperlink r:id="rId25" w:history="1">
        <w:r w:rsidRPr="001C01A7">
          <w:rPr>
            <w:rFonts w:ascii="Times New Roman" w:eastAsia="Times New Roman" w:hAnsi="Times New Roman" w:cs="Times New Roman"/>
            <w:spacing w:val="2"/>
            <w:sz w:val="21"/>
            <w:szCs w:val="21"/>
            <w:u w:val="single"/>
            <w:lang w:eastAsia="ru-RU"/>
          </w:rPr>
          <w:t>5</w:t>
        </w:r>
      </w:hyperlink>
      <w:r w:rsidRPr="001C01A7">
        <w:rPr>
          <w:rFonts w:ascii="Times New Roman" w:eastAsia="Times New Roman" w:hAnsi="Times New Roman" w:cs="Times New Roman"/>
          <w:spacing w:val="2"/>
          <w:sz w:val="21"/>
          <w:szCs w:val="21"/>
          <w:lang w:eastAsia="ru-RU"/>
        </w:rPr>
        <w:t>, </w:t>
      </w:r>
      <w:hyperlink r:id="rId26" w:history="1">
        <w:r w:rsidRPr="001C01A7">
          <w:rPr>
            <w:rFonts w:ascii="Times New Roman" w:eastAsia="Times New Roman" w:hAnsi="Times New Roman" w:cs="Times New Roman"/>
            <w:spacing w:val="2"/>
            <w:sz w:val="21"/>
            <w:szCs w:val="21"/>
            <w:u w:val="single"/>
            <w:lang w:eastAsia="ru-RU"/>
          </w:rPr>
          <w:t>6 настоящего технического регламента</w:t>
        </w:r>
      </w:hyperlink>
      <w:r w:rsidRPr="001C01A7">
        <w:rPr>
          <w:rFonts w:ascii="Times New Roman" w:eastAsia="Times New Roman" w:hAnsi="Times New Roman" w:cs="Times New Roman"/>
          <w:spacing w:val="2"/>
          <w:sz w:val="21"/>
          <w:szCs w:val="21"/>
          <w:lang w:eastAsia="ru-RU"/>
        </w:rPr>
        <w:t> и (или) техническими регламентами Таможенного союза на отдельные виды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5. В пищевой продукции, находящейся в обращении, не допускается наличие возбудителей инфекционных, паразитарных заболеваний, их токсинов, представляющих опасность для здоровья человека и животных.</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6. Сроки годности и условия хранения пищевой продукции установливаются изготовителем.</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7. Материалы, используемые для изготовления упаковки, изделий, контактирующих с пищевой продукцией, должны соответствовать требованиям, установленным соответствующим техническим регламентом Таможенного союза.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8. Требования к пищевым добавкам, ароматизаторам и технологическим средствам, используемым при производстве пищевой продукции, устанавливаются соответствующим техническим регламентом Таможенного союза.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9. При производстве (изготовлении) пищевой продукции из продовольственного (пищевого) сырья, полученного из ГМО растительного, животного и микробного происхождения, должны использоваться линии ГМО, прошедшие государственную регистрацию.</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В случае если изготовитель при производстве пищевой продукции не использовал ГМО, содержание в пищевой продукции 0,9 процентов и менее ГМО является случайной или технически неустранимой примесью, и такая пищевая продукция не относится к пищевой продукции, содержащей ГМО.</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10. Производство (изготовление) пищевой продукции для детского питания для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11. В свежих и свежезамороженных зелени столовой, овощах, фруктах и ягоде не допускается наличие яиц гельминтов и цист кишечных патогенных простейших.</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12. Содержание каждого пищевого или биологически активного вещества в обогащенной пищевой продукции, использованного для обогащения, должно быть доведено до уровня употребления в 100 мл или 100 г, или разовой порции такой продукции не менее 5 процентов уровня суточного потребления.</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Содержание пробиотических микроорганизмов в обогащенной пищевой продукции должно оставлять не менее 10</w:t>
      </w:r>
      <w:r w:rsidR="00CF7BE8" w:rsidRPr="00CF7BE8">
        <w:rPr>
          <w:rFonts w:ascii="Times New Roman" w:eastAsia="Times New Roman" w:hAnsi="Times New Roman" w:cs="Times New Roman"/>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 безопасности пищевой продукции" style="width:8.25pt;height:17.25pt"/>
        </w:pict>
      </w:r>
      <w:r w:rsidRPr="001C01A7">
        <w:rPr>
          <w:rFonts w:ascii="Times New Roman" w:eastAsia="Times New Roman" w:hAnsi="Times New Roman" w:cs="Times New Roman"/>
          <w:spacing w:val="2"/>
          <w:sz w:val="21"/>
          <w:szCs w:val="21"/>
          <w:lang w:eastAsia="ru-RU"/>
        </w:rPr>
        <w:t> колониеобразующих единиц (микробных клеток) в 1 г или 1 мл такой продукции.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8. Требования безопасности к специализированной пищевой продукции</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lastRenderedPageBreak/>
        <w:t>1. При производстве (изготовлении) пищевой продукции для детского питания, пищевой продукции для беременных и кормящих женщин не допускается использование продовольственного (пищевого) сырья, содержащего ГМО.</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При производстве пищевой продукции для детского питания не допускается использование продовольственного (пищевого) сырья, полученного с применением пестицидов согласно</w:t>
      </w:r>
      <w:hyperlink r:id="rId27" w:history="1">
        <w:r w:rsidRPr="001C01A7">
          <w:rPr>
            <w:rFonts w:ascii="Times New Roman" w:eastAsia="Times New Roman" w:hAnsi="Times New Roman" w:cs="Times New Roman"/>
            <w:spacing w:val="2"/>
            <w:sz w:val="21"/>
            <w:szCs w:val="21"/>
            <w:u w:val="single"/>
            <w:lang w:eastAsia="ru-RU"/>
          </w:rPr>
          <w:t>Приложению 10</w:t>
        </w:r>
      </w:hyperlink>
      <w:r w:rsidRPr="001C01A7">
        <w:rPr>
          <w:rFonts w:ascii="Times New Roman" w:eastAsia="Times New Roman" w:hAnsi="Times New Roman" w:cs="Times New Roman"/>
          <w:spacing w:val="2"/>
          <w:sz w:val="21"/>
          <w:szCs w:val="21"/>
          <w:lang w:eastAsia="ru-RU"/>
        </w:rPr>
        <w:t>.</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Пищевая продукция для беременных и кормящих женщин должна соответствовать требованиям, установленным в </w:t>
      </w:r>
      <w:hyperlink r:id="rId28" w:history="1">
        <w:r w:rsidRPr="001C01A7">
          <w:rPr>
            <w:rFonts w:ascii="Times New Roman" w:eastAsia="Times New Roman" w:hAnsi="Times New Roman" w:cs="Times New Roman"/>
            <w:spacing w:val="2"/>
            <w:sz w:val="21"/>
            <w:szCs w:val="21"/>
            <w:u w:val="single"/>
            <w:lang w:eastAsia="ru-RU"/>
          </w:rPr>
          <w:t>Приложениях 1</w:t>
        </w:r>
      </w:hyperlink>
      <w:r w:rsidRPr="001C01A7">
        <w:rPr>
          <w:rFonts w:ascii="Times New Roman" w:eastAsia="Times New Roman" w:hAnsi="Times New Roman" w:cs="Times New Roman"/>
          <w:spacing w:val="2"/>
          <w:sz w:val="21"/>
          <w:szCs w:val="21"/>
          <w:lang w:eastAsia="ru-RU"/>
        </w:rPr>
        <w:t>, </w:t>
      </w:r>
      <w:hyperlink r:id="rId29" w:history="1">
        <w:r w:rsidRPr="001C01A7">
          <w:rPr>
            <w:rFonts w:ascii="Times New Roman" w:eastAsia="Times New Roman" w:hAnsi="Times New Roman" w:cs="Times New Roman"/>
            <w:spacing w:val="2"/>
            <w:sz w:val="21"/>
            <w:szCs w:val="21"/>
            <w:u w:val="single"/>
            <w:lang w:eastAsia="ru-RU"/>
          </w:rPr>
          <w:t>2</w:t>
        </w:r>
      </w:hyperlink>
      <w:r w:rsidRPr="001C01A7">
        <w:rPr>
          <w:rFonts w:ascii="Times New Roman" w:eastAsia="Times New Roman" w:hAnsi="Times New Roman" w:cs="Times New Roman"/>
          <w:spacing w:val="2"/>
          <w:sz w:val="21"/>
          <w:szCs w:val="21"/>
          <w:lang w:eastAsia="ru-RU"/>
        </w:rPr>
        <w:t>, </w:t>
      </w:r>
      <w:hyperlink r:id="rId30" w:history="1">
        <w:r w:rsidRPr="001C01A7">
          <w:rPr>
            <w:rFonts w:ascii="Times New Roman" w:eastAsia="Times New Roman" w:hAnsi="Times New Roman" w:cs="Times New Roman"/>
            <w:spacing w:val="2"/>
            <w:sz w:val="21"/>
            <w:szCs w:val="21"/>
            <w:u w:val="single"/>
            <w:lang w:eastAsia="ru-RU"/>
          </w:rPr>
          <w:t>3</w:t>
        </w:r>
      </w:hyperlink>
      <w:r w:rsidRPr="001C01A7">
        <w:rPr>
          <w:rFonts w:ascii="Times New Roman" w:eastAsia="Times New Roman" w:hAnsi="Times New Roman" w:cs="Times New Roman"/>
          <w:spacing w:val="2"/>
          <w:sz w:val="21"/>
          <w:szCs w:val="21"/>
          <w:lang w:eastAsia="ru-RU"/>
        </w:rPr>
        <w:t> к настоящему техническому регламенту и (или) техническими регламентами Таможенного союза на отдельные виды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Пищевая продукция для детей первого года жизни по своей консистенции должна соответствовать возрастным физиологическим особенностям пищеварительной системы ребенка данного возраста.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4. Пищевая продукция для детского питания должна отвечать следующим требованиям:</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печенье для детского питания не должно содержать добавленного сахара более 25 процентов;</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хлебобулочные изделия для детского питания должны содержать соли не более 0,5 процента.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5. Пищевая продукция для детского питания не должна содержать:</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этилового спирта более 0,2 процента;</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кофе натурального;</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ядер абрикосовой косточки;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уксуса;</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подсластителей, за исключением специализированной пищевой продукции для диетического лечебного и диетического профилактического питания.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6. Пищевая продукция для детского питания для детей раннего возраста не должна содержать трансизомеров жирных кислот в заменителях женского молока более 4 процентов от общего содержания жирных кислот.</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7. При производстве (изготовлении) пищевой продукции для детского питания запрещено использование бензойной, сорбиновой кислот и их солей.</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8. При производстве (изготовлении) пищевой продукции для детского питания для детей раннего возраста не допускается использование следующих видов продовольственного (пищевого) сырья: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творог с кислотностью более 150 градусов Тернера;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соевая мука (кроме изолята и концентрата соевого белка);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lastRenderedPageBreak/>
        <w:t>3) зерно и продукты его переработки, зараженные вредителями и загрязненные посторонними примесями и вредителями;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4) продукты убоя продуктивных животных и птицы, подвергнутые повторному замораживанию;</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5) сырье из рыбы и нерыбных объектов промысла, подвергнутое повторному замораживанию;</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6) мясо продуктивных животных механической обвалки и мясо птицы механической обвалки;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7) коллагенсодержащее сырье из мяса птицы;</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8) субпродукты продуктивных животных и птицы, за исключением печени, языка, сердца и крови;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9) говядина жилованная с массовой долей соединительной и жировой ткани свыше 12 процентов;</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10) свинина жилованная с массовой долей жировой ткани свыше 32 процентов;</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11) баранина жилованная с массовой долей жировой ткани свыше 9 процентов;</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12) тушки цыплят и цыплят-бройлеров 2 категории;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13) блоки замороженые из различных видов жилованного мяса животных, а также субпродуктов (печени, языка, сердца) со сроками годности более 6 месяцев;</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14) мясо быков, хряков и тощих животных;</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15) рыбное сырье, полученное от рыбы садкового содержания и придонных пород рыб;</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16) яйца и мясо водоплавающих птиц;</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17) спреды;</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18) масло сливочное соленое;</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19) растительные масла - хлопковое, кунжутное;</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20)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21) соки концентрированные диффузионные;</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22) пряности (за исключением укропа, петрушки, сельдерея, тмина, базилика, сладкого, белого и душистого перца, орегано, корицы, ванили, кориандра, гвоздики, лаврового листа, а также лука, чеснока, содержание которых устанавливается изготовителем);</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23) яичный порошок (для скоропортящихся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lastRenderedPageBreak/>
        <w:t>24) гидрогенизированные масла и жиры, жиры с высоким содержанием насыщенных жирных кислот;</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25) жгучие специи (перец, хрен, горчица);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26) майонез, майонезные соусы, соусы на основе растительных масел, кремы на основе растительных масел, жиры специального назначения, фритюрный жир.</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9. При производстве (изготовлении) пищевой продукции для детского питания для детей дошкольного и школьного возраста не допускается использование следующих видов продовольственного (пищевого) сырья: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продукты убоя продуктивных животных и птицы, подвергнутое повторному замораживанию;</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сырье из рыбы и нерыбных объектов промысла, подвергнутое повторному замораживанию;</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мясо продуктивных животных механической обвалки и мясо птицы механической обвалки;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4) коллагенсодержащее сырье из мяса птицы;</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5) блоки замороженые из различных видов жилованного мяса животных, а также субпродуктов (печени, языка, сердца) со сроками годности более 6 месяцев;</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6) говядина жилованная с массовой долей соединительной и жировой ткани свыше 20 процентов;</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7) свинина жилованная с массовой долей жировой ткани свыше 70 процентов;</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8) баранина жилованная с массовой долей жировой ткани свыше 9 процентов;</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9) мясо быков, хряков и тощих животных;</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10) субпродукты продуктивных животных и птицы, за исключением печени, языка, сердца и крови;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11) яйца и мясо водоплавающих птиц;</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12) соки концентрированные диффузионные;</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13)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14) растительные масла: хлопковое;</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15) гидрогенизированные масла и жиры;</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16) жгучие специи (перец, хрен, горчица);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10. При производстве (изготовлении) биологически активных добавок к пище для детей от 3 до 14 лет и детских травяных напитков (травяных чаев) для детей раннего возраста допускается использование только растительного сырья, указанного в </w:t>
      </w:r>
      <w:hyperlink r:id="rId31" w:history="1">
        <w:r w:rsidRPr="001C01A7">
          <w:rPr>
            <w:rFonts w:ascii="Times New Roman" w:eastAsia="Times New Roman" w:hAnsi="Times New Roman" w:cs="Times New Roman"/>
            <w:spacing w:val="2"/>
            <w:sz w:val="21"/>
            <w:szCs w:val="21"/>
            <w:u w:val="single"/>
            <w:lang w:eastAsia="ru-RU"/>
          </w:rPr>
          <w:t>Приложении 8</w:t>
        </w:r>
      </w:hyperlink>
      <w:r w:rsidRPr="001C01A7">
        <w:rPr>
          <w:rFonts w:ascii="Times New Roman" w:eastAsia="Times New Roman" w:hAnsi="Times New Roman" w:cs="Times New Roman"/>
          <w:spacing w:val="2"/>
          <w:sz w:val="21"/>
          <w:szCs w:val="21"/>
          <w:lang w:eastAsia="ru-RU"/>
        </w:rPr>
        <w:t> к настоящему техническому регламенту.</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lastRenderedPageBreak/>
        <w:t>11. При производстве (изготовлении) пищевой продукции для детского питания для детей раннего возраста допускается использование витаминов и минеральных солей, установленных в</w:t>
      </w:r>
      <w:hyperlink r:id="rId32" w:history="1">
        <w:r w:rsidRPr="001C01A7">
          <w:rPr>
            <w:rFonts w:ascii="Times New Roman" w:eastAsia="Times New Roman" w:hAnsi="Times New Roman" w:cs="Times New Roman"/>
            <w:spacing w:val="2"/>
            <w:sz w:val="21"/>
            <w:szCs w:val="21"/>
            <w:u w:val="single"/>
            <w:lang w:eastAsia="ru-RU"/>
          </w:rPr>
          <w:t>Приложении 9</w:t>
        </w:r>
      </w:hyperlink>
      <w:r w:rsidRPr="001C01A7">
        <w:rPr>
          <w:rFonts w:ascii="Times New Roman" w:eastAsia="Times New Roman" w:hAnsi="Times New Roman" w:cs="Times New Roman"/>
          <w:spacing w:val="2"/>
          <w:sz w:val="21"/>
          <w:szCs w:val="21"/>
          <w:lang w:eastAsia="ru-RU"/>
        </w:rPr>
        <w:t> к настоящему техническому регламенту.</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12. При производстве (изготовлении)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 пищевые ароматизаторы (вкусоароматические вещества) и для детей старше 4 месяцев - также ванилин.</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13. К использованию при производстве (изготовлении) биологически активных добавок к пище (БАД) не допускаются растения и продукты их переработки, объекты животного происхождения, микроорганизмы, грибы и биологически активные вещества, представляющие опасность для жизни и здоровья человека и установленные в </w:t>
      </w:r>
      <w:hyperlink r:id="rId33" w:history="1">
        <w:r w:rsidRPr="001C01A7">
          <w:rPr>
            <w:rFonts w:ascii="Times New Roman" w:eastAsia="Times New Roman" w:hAnsi="Times New Roman" w:cs="Times New Roman"/>
            <w:spacing w:val="2"/>
            <w:sz w:val="21"/>
            <w:szCs w:val="21"/>
            <w:u w:val="single"/>
            <w:lang w:eastAsia="ru-RU"/>
          </w:rPr>
          <w:t>Приложении 7</w:t>
        </w:r>
      </w:hyperlink>
      <w:r w:rsidRPr="001C01A7">
        <w:rPr>
          <w:rFonts w:ascii="Times New Roman" w:eastAsia="Times New Roman" w:hAnsi="Times New Roman" w:cs="Times New Roman"/>
          <w:spacing w:val="2"/>
          <w:sz w:val="21"/>
          <w:szCs w:val="21"/>
          <w:lang w:eastAsia="ru-RU"/>
        </w:rPr>
        <w:t> к настоящему техническому регламенту.</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14. Биологически активные добавки к пище (БАД) должны соответствовать гигиеническим требованиям безопасности пищевой продукции, установленным в </w:t>
      </w:r>
      <w:hyperlink r:id="rId34" w:history="1">
        <w:r w:rsidRPr="001C01A7">
          <w:rPr>
            <w:rFonts w:ascii="Times New Roman" w:eastAsia="Times New Roman" w:hAnsi="Times New Roman" w:cs="Times New Roman"/>
            <w:spacing w:val="2"/>
            <w:sz w:val="21"/>
            <w:szCs w:val="21"/>
            <w:u w:val="single"/>
            <w:lang w:eastAsia="ru-RU"/>
          </w:rPr>
          <w:t>Приложении 1</w:t>
        </w:r>
      </w:hyperlink>
      <w:r w:rsidRPr="001C01A7">
        <w:rPr>
          <w:rFonts w:ascii="Times New Roman" w:eastAsia="Times New Roman" w:hAnsi="Times New Roman" w:cs="Times New Roman"/>
          <w:spacing w:val="2"/>
          <w:sz w:val="21"/>
          <w:szCs w:val="21"/>
          <w:lang w:eastAsia="ru-RU"/>
        </w:rPr>
        <w:t>, </w:t>
      </w:r>
      <w:hyperlink r:id="rId35" w:history="1">
        <w:r w:rsidRPr="001C01A7">
          <w:rPr>
            <w:rFonts w:ascii="Times New Roman" w:eastAsia="Times New Roman" w:hAnsi="Times New Roman" w:cs="Times New Roman"/>
            <w:spacing w:val="2"/>
            <w:sz w:val="21"/>
            <w:szCs w:val="21"/>
            <w:u w:val="single"/>
            <w:lang w:eastAsia="ru-RU"/>
          </w:rPr>
          <w:t>2</w:t>
        </w:r>
      </w:hyperlink>
      <w:r w:rsidRPr="001C01A7">
        <w:rPr>
          <w:rFonts w:ascii="Times New Roman" w:eastAsia="Times New Roman" w:hAnsi="Times New Roman" w:cs="Times New Roman"/>
          <w:spacing w:val="2"/>
          <w:sz w:val="21"/>
          <w:szCs w:val="21"/>
          <w:lang w:eastAsia="ru-RU"/>
        </w:rPr>
        <w:t>, </w:t>
      </w:r>
      <w:hyperlink r:id="rId36" w:history="1">
        <w:r w:rsidRPr="001C01A7">
          <w:rPr>
            <w:rFonts w:ascii="Times New Roman" w:eastAsia="Times New Roman" w:hAnsi="Times New Roman" w:cs="Times New Roman"/>
            <w:spacing w:val="2"/>
            <w:sz w:val="21"/>
            <w:szCs w:val="21"/>
            <w:u w:val="single"/>
            <w:lang w:eastAsia="ru-RU"/>
          </w:rPr>
          <w:t>3</w:t>
        </w:r>
      </w:hyperlink>
      <w:r w:rsidRPr="001C01A7">
        <w:rPr>
          <w:rFonts w:ascii="Times New Roman" w:eastAsia="Times New Roman" w:hAnsi="Times New Roman" w:cs="Times New Roman"/>
          <w:spacing w:val="2"/>
          <w:sz w:val="21"/>
          <w:szCs w:val="21"/>
          <w:lang w:eastAsia="ru-RU"/>
        </w:rPr>
        <w:t> к настоящему техническому регламенту. Содержание в суточной дозе биологически активных добавок (БАД) биологически активных веществ, полученных из растений и (или) их экстрактов, должно быть в пределах от 10 до 50 процентов от величины их разовой терапевтической дозы, определенной при применении этих веществ в качестве лекарственных средств.</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9. Требования безопасности к тонизирующим напиткам</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br/>
        <w:t>     Тонизирующие напитки (в том числе энергетические) производятся (изготавливаются) в виде безалкогольных и слабоалкогольных напитков.</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В качестве источников тонизирующих веществ (компонентов) допускается использовать кофеин и содержащие его растения (растительные экстракты), чай, кофе, гуарану, мате, а также лекарственные растения и их экстракты, оказывающие тонизирующее действие (женьшень, левзея, родиола розовая, лимонник, элеутерококк). В состав тонизирующих безалкогольных напитков допускается вводить не более двух тонизирующих веществ (компонентов), тонизирующих слабоалкогольных напитков - не более одного.</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При производстве (изготовлении) тонизирующих напитков допускается использование минеральных веществ, легко усвояемых углеводов, витаминов и витаминоподобных веществ, субстратов и стимуляторов энергетического обмена.</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Содержание кофеина в тонизирующих напитках не должно превышать 400 мг/дм</w:t>
      </w:r>
      <w:r w:rsidR="00CF7BE8" w:rsidRPr="00CF7BE8">
        <w:rPr>
          <w:rFonts w:ascii="Times New Roman" w:eastAsia="Times New Roman" w:hAnsi="Times New Roman" w:cs="Times New Roman"/>
          <w:spacing w:val="2"/>
          <w:sz w:val="21"/>
          <w:szCs w:val="21"/>
          <w:lang w:eastAsia="ru-RU"/>
        </w:rPr>
        <w:pict>
          <v:shape id="_x0000_i1026" type="#_x0000_t75" alt="О безопасности пищевой продукции" style="width:8.25pt;height:17.25pt"/>
        </w:pict>
      </w:r>
      <w:r w:rsidRPr="001C01A7">
        <w:rPr>
          <w:rFonts w:ascii="Times New Roman" w:eastAsia="Times New Roman" w:hAnsi="Times New Roman" w:cs="Times New Roman"/>
          <w:spacing w:val="2"/>
          <w:sz w:val="21"/>
          <w:szCs w:val="21"/>
          <w:lang w:eastAsia="ru-RU"/>
        </w:rPr>
        <w:t>.</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Глава 3. Требования к процессам производства (изготовления), хранения, перевозки (транспортирования), реализации и утилизации пищевой продукции</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10. Обеспечение безопасности пищевой продукции в процессе ее производства (изготовления), хранения, перевозки (транспортирования), реализации</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 xml:space="preserve">1. Изготовители, продавцы и лица, выполняющие функции иностранных изготовителей пищевой продукции, обязаны осуществлять процессы ее производства (изготовления), хранения, перевозки (транспортирования) и </w:t>
      </w:r>
      <w:r w:rsidRPr="001C01A7">
        <w:rPr>
          <w:rFonts w:ascii="Times New Roman" w:eastAsia="Times New Roman" w:hAnsi="Times New Roman" w:cs="Times New Roman"/>
          <w:spacing w:val="2"/>
          <w:sz w:val="21"/>
          <w:szCs w:val="21"/>
          <w:lang w:eastAsia="ru-RU"/>
        </w:rPr>
        <w:lastRenderedPageBreak/>
        <w:t>реализации таким образом, чтобы такая продукция соответствовала требованиям, установленным к ней настоящим техническим регламентом и (или) техническими регламентами Таможенного союза на отдельные виды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процедуры, основанные на принципах ХАССП (в английской транскрипции НАССР - Hazard Analysis and Critical Control Points), изложенных в части 3 настоящей статьи.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выбор необходимых для обеспечения безопасности пищевой продукции технологических процессов производства (изготовления)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4)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5) 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6) обеспечение документирования информации о контролируемых этапах технологических операций и результатов контроля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7) соблюдение условий хранения и перевозки (транспортирования)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8) содержание производственных помещений, технологических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9) выбор способов и обеспечение соблюдения работниками правил личной гигиены в целях обеспечения безопасности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10)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технологических оборудования и инвентаря, используемых в процессе производства (изготовления)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 xml:space="preserve">11)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w:t>
      </w:r>
      <w:r w:rsidRPr="001C01A7">
        <w:rPr>
          <w:rFonts w:ascii="Times New Roman" w:eastAsia="Times New Roman" w:hAnsi="Times New Roman" w:cs="Times New Roman"/>
          <w:spacing w:val="2"/>
          <w:sz w:val="21"/>
          <w:szCs w:val="21"/>
          <w:lang w:eastAsia="ru-RU"/>
        </w:rPr>
        <w:lastRenderedPageBreak/>
        <w:t>регламентом и (или) техническими регламентами Таможенного союза на отдельные виды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12) прослеживаемость пищевой продукции.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11. Требования к обеспечению безопасности пищевой продукции в процессе ее производства (изготовления)</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Для целей обеспечения соответствия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изготовитель пищевой продукции обязан внедрить процедуры обеспечения безопасности в процессе производства (изготовления) такой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Организация обеспечения безопасности в процессе производства (изготовления) пищевой продукции и проведения контроля осуществляется изготовителем самостоятельно и (или) с участием третьей стороны.</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Для обеспечения безопасности в процессе производства (изготовления) пищевой продукции изготовитель должен определить:</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перечень опасных факторов, которые могут привести в процессе производства (изготовления) к выпуску в обращение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(его части); параметров (показателей) безопасности продовольственного (пищевого) сырья и материалов упаковки, для которых необходим контроль, чтобы предотвратить или устранить указанные в пункте 1 настоящей части опасные факторы;</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предельные значения параметров, контролируемых в критических контрольных точках;</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4) порядок мониторинга критических контрольных точек процесса производства (изготовления);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5) установление порядка действий в случае отклонения значений показателей, указанных в пункте 3 настоящей части, от установленных предельных значений;</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6) периодичность проведения проверки на соответствие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7) периодичность проведения уборки, мойки, дезинфекции, дератизации и дезинсекции производственных помещений, чистки, мойки и дезинфекции технологических оборудования и инвентаря, используемых в процессе производства (изготовления)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8) меры по предотвращению проникновения в производственные помещения грызунов, насекомых, синантропных птиц и животных.</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lastRenderedPageBreak/>
        <w:t>4. Изготовитель обязан вести и хранить документацию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продовольственного (пищевого) сырья животного происхождения, на бумажных и (или) электронных носителях информации.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Документы, подтверждающие безопасность непереработанного продовольственного (пищевого) сырья животного происхождения, подлежат хранению в течение трех лет со дня их выдачи.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5. Запрещается принимать пищу непосредственно в производственных помещениях.</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6. Работники, занятые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7.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производством (изготовлением) пищевой продукции.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12. Требования к обеспечению водой процессов производства (изготовления) пищевой продукции</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Количество холодной и горячей воды, пара, льда должно быть достаточным для обеспечения производства (изготовления) безопасной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Вода в разных агрегатных состояниях, используемая в процессе производства (изготовления) пищевой продукции, должна соответствовать следующим требованиям:</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вода, используемая в процессе производства (изготовления) пищевой продукции и непосредственно контактирующая с продовольственным (пищевым) сырьем и материалами упаковки, должна соответствовать требованиям к питьевой воде, установленным законодательством государства - члена Таможенного союза.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пар, используемый в процессе производства (изготовления) пищевой продукции и непосредственно контактирующий с продовольственным (пищевым) сырьем и материалами упаковки, не должен являться источником загрязнения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используемый в производстве (изготовлении) пищевых продуктов лёд должен быть изготовлен из питьевой воды, соответствующей установленным законодательством государства - члена Таможенного союза требованиям к питьевой воде.</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Требования к водоснабжению:</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 xml:space="preserve">1) в производственных процессах, не связанных непосредственно с производством (изготовлением) пищевой продукции (противопожарная система, охлаждение холодильного оборудования, производство пара и другое), а также при переработке (обработке) продовольственного (пищевого) сырья растительного происхождения для технических нужд (гидроподача, мойка) допускается использование воды, не соответствующей требованиям к питьевой воде. Предназначенные для таких процессов трубопроводы не должны использоваться в целях </w:t>
      </w:r>
      <w:r w:rsidRPr="001C01A7">
        <w:rPr>
          <w:rFonts w:ascii="Times New Roman" w:eastAsia="Times New Roman" w:hAnsi="Times New Roman" w:cs="Times New Roman"/>
          <w:spacing w:val="2"/>
          <w:sz w:val="21"/>
          <w:szCs w:val="21"/>
          <w:lang w:eastAsia="ru-RU"/>
        </w:rPr>
        <w:lastRenderedPageBreak/>
        <w:t>снабжения питьевой водой и должны иметь признаки, позволяющие отличать их от трубопроводов для питьевой воды;</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при тепловой обработке продовольственного (пищевого) сырья и пищевой продукции в герметичных емкостях и (или) с использованием соответствующего оборудования должны быть обеспечены условия для предотвращения загрязнения пищевой продукции водой, используемой для охлаждения указанных емкостей и оборудования.</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13. Требования безопасности к продовольственному (пищевому) сырью, используемому при производстве пищевых продуктов</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Продовольственное (пищевое) сырье, используемое при производстве (изготовлении) пищевой продукции, должно соответствовать требованиям, установленным настоящим техническим регламентом и (или) техническими регламентами Таможенного союза на отдельные виды пищевой продукции, и быть прослеживаемым.</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Продовольственное (пищевое) сырье растительного происхождения используется для производства (изготовления) пищевой продукции при наличии информации о применении пестицидов при выращивании соответствующих растений, фумигации производственных помещений и тары для хранения этого сырья в целях защиты его от вредителей и болезней сельскохозяйственных растений.</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Непереработанное продовольственное (пищевое) сырье животного происхождения должно быть получено от продуктивных животных, которые не подвергались воздействию натуральных и синтетических эстрогенных, гормональных веществ, тиреостатических препаратов (стимуляторов роста животных), антибиотиков и других лекарственных средств для ветеринарного применения, введенных перед убоем до истечения сроков их выведения из организмов таких животных.</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4. Хранение продовольственного (пищевого) сырья и компонентов, используемых при производстве (изготовлении) пищевой продукции, должно осуществляться в условиях, обеспечивающих предотвращение порчи и защиту этого сырья и этих компонентов от загрязняющих веществ.</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14. Требования к организации производственных помещений, в которых осуществляется процесс производства (изготовления) пищевой продукции</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Планировка производственных помещений, их конструкция, размещение и размер должны обеспечивать:</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предупреждение или минимизацию загрязнения воздуха, используемого в процессе производства (изготовления)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защиту от проникновения в производственные помещения животных, в том числе грызунов, и насекомых;</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lastRenderedPageBreak/>
        <w:t>4) 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5) необходимое пространство для осуществления технологических операций;</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6) защиту от скопления грязи, осыпания частиц в производимую пищевую продукцию, образования конденсата, плесени на поверхностях производственных помещений;</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7) условия для хранения продовольственного (пищевого) сырья, материалов упаковки и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Производственные помещения, в которых осуществляется производство (изготовление) пищевой продукции, должны быть оборудованы:</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средствами естественной и механической вентиляции, количество и (или) мощность, конструкция и исполнение которых позволяют избежать загрязнения пищевой продукции, а также обеспечивают доступ к фильтрам и другим частям указанных систем, требующим чистки или замены;</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естественным или искусственным освещением, соответствующим требованиям, установленным законодательством государства - члена Таможенного союза;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оснащенный умывальниками с устройствами для мытья рук;</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4) умывальниками для мытья рук с подводкой горячей и холодной воды, со средствами для мытья рук и устройствами для вытирания и (или) сушки рук.</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В производственных помещениях не допускается хранение личной и производственной (специальной) одежды и обуви персонала.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4. В производственных помещениях не допускается хранение любых веществ и материалов, не использующихся при производстве (изготовлении) пищевой продукции, в 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5. Части производственных помещений, в которых осуществляется производство (изготовление) пищевой продукции, должны соответствовать следующим требованиям:</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поверхности полов должны быть выполнены из водонепроницаемых, моющихся и нетоксичных материалов, быть доступными для проведения мытья и, при необходимости, дезинфекции, а также их надлежащего дренажа;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поверхности стен должны быть выполнены из водонепроницаемых, моющихся и нетоксичных материалов, которые можно подвергать мойке и, при необходимости, дезинфекции;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 xml:space="preserve">3) потолки или при отсутствии потолков внутренние поверхности крыш и конструкции, находящиеся над производственными помещениями, должны обеспечивать предотвращение скопления грязи, образования плесени и осыпания частиц потолков или таких поверхностей и конструкций и способствовать уменьшению конденсации </w:t>
      </w:r>
      <w:r w:rsidRPr="001C01A7">
        <w:rPr>
          <w:rFonts w:ascii="Times New Roman" w:eastAsia="Times New Roman" w:hAnsi="Times New Roman" w:cs="Times New Roman"/>
          <w:spacing w:val="2"/>
          <w:sz w:val="21"/>
          <w:szCs w:val="21"/>
          <w:lang w:eastAsia="ru-RU"/>
        </w:rPr>
        <w:lastRenderedPageBreak/>
        <w:t>влаги;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4) открывающиеся внешние окна (фрамуги) должны быть оборудованы легко снимаемыми для очищения защитными сетками от насекомых;</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5) двери производственных помещений должны быть гладкими, выполненными из неабсорбирующих материалов.</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6. Открывание дверей должно проводиться наружу из производственных помещений, если пожарными требованиями не предусмотрено иное.</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7. Канализационное оборудование в производственных помещениях должно быть спроектировано и выполнено так, чтобы исключить риск загрязнения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8. Запрещается ремонт производственных помещений одновременно с производством (изготовлением) пищевой продукции в таких производственных помещениях.</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15. Требования к использованию технологического оборудования и инвентаря в процессе производства (изготовления) пищевой продукции</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В процессе производства (изготовления) пищевой продукции должны использоваться технологическое оборудование и инвентарь, контактирующие с пищевой продукцией, которые:</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имеют конструктивные и эксплуатационные характеристики, обеспечивающие производство (изготовление) пищевой продукции, соответствующей настоящему техническому регламенту и (или) техническим регламентам Таможенного союза на отдельные виды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дают возможность производить их мойку и (или) очищение и дезинфекцию;</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изготовлены из материалов, соответствующих требованиям, предъявляемым к материалам, контактирующим с пищевой продукцией.</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Технологическое оборудование, если это необходимо для достижения целей настоящего технического регламента и (или) технических регламентов Таможенного союза на отдельные виды пищевой продукции, должно быть оснащено соответствующими контрольными приборами.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Рабочие поверхности технологического оборудования и инвентаря, контактирующие с пищевой продукцией, должны быть выполненными из неабсорбирующих материалов.</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16. Требования к условиям хранения и удаления отходов производства (изготовления) пищевой продукции</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Отходы, образующиеся в процессе производства (изготовления) пищевой продукции, должны регулярно удаляться из производственных помещений.</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lastRenderedPageBreak/>
        <w:t>2. Отходы, образующиеся в процессе производства (изготовления) пищевой продукции, делятся на категории: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а) отходы, состоящие из животных тканей;</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б) отходы жизнедеятельности продуктивных животных;</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в) иные отходы (твердые отходы, мусор).</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Отходы в соответствии с категорией должны быть раздельно помещены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4. Конструктивные характеристики указанных в части 3 настоящей статьи емкостей должны обеспечивать возможность их очищения и (или) мойки и их защиту от проникновения в них животных.</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5. Удаление и уничтожение отходов из производственных помещений, с территории производственного объекта по производству (изготовлению) пищевой продукции не должны приводить к загрязнению пищевой продукции, окружающей среды, возникновению угрозы жизни и здоровью человека.</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17. Требования к процессам хранения, перевозки (транспортирования) и реализации пищевой продукции</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Перевозка (транспортирование) пищевой продукции осуществляется транспортными средствами в соответствии с условиями перевозки (транспортирования), установленными изготовителями такой продукции, а в случае их отсутствия - в соответствии с условиями хранения пищевой продукции, установленными изготовителем такой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4.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5. Внутренняя поверхность грузовых отделений транспортных средств и контейнеров должна быть выполнена из моющихся и нетоксичных материалов.</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 xml:space="preserve">6. Грузовые отделения транспортных средств и контейнеры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 Вода, используемая для мойки внутренних поверхностей грузовых отделений транспортных средств и контейнеров, должна соответствовать требованиям к </w:t>
      </w:r>
      <w:r w:rsidRPr="001C01A7">
        <w:rPr>
          <w:rFonts w:ascii="Times New Roman" w:eastAsia="Times New Roman" w:hAnsi="Times New Roman" w:cs="Times New Roman"/>
          <w:spacing w:val="2"/>
          <w:sz w:val="21"/>
          <w:szCs w:val="21"/>
          <w:lang w:eastAsia="ru-RU"/>
        </w:rPr>
        <w:lastRenderedPageBreak/>
        <w:t>питьевой воде, установленным законодательством государства - члена Таможенного союза.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7. При хранении пищевой продукции должны соблюдаться условия хранения и срок годности, установленные изготовителем. Установленные изготовителем условия хранения должны обеспечивать соответствие пищевой продукции требования настоящего технического регламента и технических регламентов Таможенного союза на отдельные виды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8. Не допускается хранение пищевой продукции совместно с пищевой продукцией иного вида и непищевой продукцией в случае, если это может привести к загрязнению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9. Пищевая продукция, находящаяся на хранении, должна сопровождаться информацией об условиях хранения, сроке годности данной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10.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11.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12. При реализации пищевой продукции должны соблюдаться условия хранения и сроки годности такой продукции, установленные ее изготовителем.</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13. В случае если осуществляется реализация пищевой продукции, неупакованной в потребительскую упаковку или часть информации о которой размещена на листках-вкладышах, прилагаемых к упаковке, продавец обязан довести информацию о такой продукции до потребителя.</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18. Требования к процессам утилизации пищевой продукции</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Утилизации подлежит пищевая продукция, не соответствующая требованиям настоящего технического регламента и (или) технических регламентов Таможенного союза на отдельные виды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Решение о возможности использования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на корм животным принимается уполномоченными органами государственного ветеринарного надзора или иными уполномоченными лицами в соответствии с законодательством государства - члена Таможенного союза в области ветеринарии.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Пищевая продукция, указанная в </w:t>
      </w:r>
      <w:hyperlink r:id="rId37" w:history="1">
        <w:r w:rsidRPr="001C01A7">
          <w:rPr>
            <w:rFonts w:ascii="Times New Roman" w:eastAsia="Times New Roman" w:hAnsi="Times New Roman" w:cs="Times New Roman"/>
            <w:spacing w:val="2"/>
            <w:sz w:val="21"/>
            <w:szCs w:val="21"/>
            <w:u w:val="single"/>
            <w:lang w:eastAsia="ru-RU"/>
          </w:rPr>
          <w:t>части 4 статьи 5</w:t>
        </w:r>
      </w:hyperlink>
      <w:r w:rsidRPr="001C01A7">
        <w:rPr>
          <w:rFonts w:ascii="Times New Roman" w:eastAsia="Times New Roman" w:hAnsi="Times New Roman" w:cs="Times New Roman"/>
          <w:spacing w:val="2"/>
          <w:sz w:val="21"/>
          <w:szCs w:val="21"/>
          <w:lang w:eastAsia="ru-RU"/>
        </w:rPr>
        <w:t>, до проведения ее утилизации должна направляться на хранение, условия осуществления которого исключают возможность несанкционированного доступа к ней и подлежит учету.</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lastRenderedPageBreak/>
        <w:t>4. При утилизации пищевой продукции, указанной в </w:t>
      </w:r>
      <w:hyperlink r:id="rId38" w:history="1">
        <w:r w:rsidRPr="001C01A7">
          <w:rPr>
            <w:rFonts w:ascii="Times New Roman" w:eastAsia="Times New Roman" w:hAnsi="Times New Roman" w:cs="Times New Roman"/>
            <w:spacing w:val="2"/>
            <w:sz w:val="21"/>
            <w:szCs w:val="21"/>
            <w:u w:val="single"/>
            <w:lang w:eastAsia="ru-RU"/>
          </w:rPr>
          <w:t>части 4 статьи 5</w:t>
        </w:r>
      </w:hyperlink>
      <w:r w:rsidRPr="001C01A7">
        <w:rPr>
          <w:rFonts w:ascii="Times New Roman" w:eastAsia="Times New Roman" w:hAnsi="Times New Roman" w:cs="Times New Roman"/>
          <w:spacing w:val="2"/>
          <w:sz w:val="21"/>
          <w:szCs w:val="21"/>
          <w:lang w:eastAsia="ru-RU"/>
        </w:rPr>
        <w:t>, по предписанию уполномоченного органа государственного контроля (надзора),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осуществляет выбор способов и условий ее утилизации.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Приведение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состояние, не пригодное для любого ее использования и применения, а также исключающее неблагоприятное воздействие ее на человека, животных и окружающую среду (далее - уничтожение) осуществляется любым технически доступным способом с соблюдением обязательных требований законодательства государства - члена Таможенного союза в области защиты окружающей среды.</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В случаях, когда уничтожению подлежит непригодная к использованию по назначению пищевая продукция, представляющая опасность возникновения и распространения заболеваний или отравления людей и животных, загрязнения окружающей среды,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письменно уведомляет уполномоченный орган государственного контроля (надзора) государства - члена Таможенного союза, вынесший предписание об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 выбранных месте, времени, способах и условиях утилизации.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7. Инфицированная пищевая продукция, опасная для людей и животных, перед уничтожением или в процессе уничтожения подвергается обеззараживанию.</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8. При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том числе пищевой продукции с истекшими сроками годности, по предписанию уполномоченного органа государственного контроля (надзора) государства - члена Таможенного союза, изготовитель и (или) импортер, и (или) продавец обязан представить в такой орган государственного контроля (надзора), вынесший предписание об их утилизации, документ, подтверждающий факт утилизации такой пищевой продукции в порядке, установленном законодательством государства - члена Таможенного союза.</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19. Требования к процессам получения непереработанной пищевой продукции животного происхождения</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Убой продуктивных животных производится в специально отведенных для этой цели местах.</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На производственных объектах, производящих убой, должны соблюдаться гигиенические и ветеринарно-санитарные требования по содержанию и эксплуатации производственных объектов по производству (изготовлению) мяса и мясной продукции, направленные на обеспечение выпуска безопасной пищевой и непищевой продукции, а также на предупреждение возникновения недопустимого риска.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Убой продуктивных животных осуществляется способами, обеспечивающими гуманное обращение с продуктивным животным.</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К убою для использования на пищевые цели допускаются здоровые продуктивные животные из хозяйств и (или) местности, благополучных в ветеринарном отношении.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r>
      <w:r w:rsidRPr="001C01A7">
        <w:rPr>
          <w:rFonts w:ascii="Times New Roman" w:eastAsia="Times New Roman" w:hAnsi="Times New Roman" w:cs="Times New Roman"/>
          <w:spacing w:val="2"/>
          <w:sz w:val="21"/>
          <w:szCs w:val="21"/>
          <w:lang w:eastAsia="ru-RU"/>
        </w:rPr>
        <w:lastRenderedPageBreak/>
        <w:t>     Не допускается направлять на убой для использования на пищевые цели продуктивных животных, обработанных препаратами для защиты от насекомых и (или) в отношении которых применялись лекарственные средства для ветеринарного применения, предназначенные для откорма, лечения, профилактики заболеваний, до истечения сроков ожидания их выведения из организма продуктивных животных.</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Перед убоем для использования на пищевые цели продуктивные животные подлежат предубойной выдержке.</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База предубойного содержания продуктивных животных в обязательном порядке должна включать карантинное отделение, изолятор и санитарную бойню. В случае отсутствия санитарной бойни убой продуктивных животных, направляемых для санитарного убоя, допускается в специально отведенные дни или в цехе первичной переработки продуктивных животных в конце смены при удалении из цеха всех туш и других продуктов убоя здоровых продуктивных животных.</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4. Непосредственно перед убоем продуктивные животные подлежат предубойному ветеринарному осмотру.</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5. После убоя туши продуктивных животных и другое непереработанное продовольственное (пищевое) сырье животного происхождения, полученное от их убоя, подлежат послеубойному осмотру и ветеринарно-санитарной экспертизе.</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В непереработанной пищевой продукции животного происхождения, полученной от убоя продуктивных животных, не должны присутствовать изменения, характерные для заразных болезней животных.</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6. Иное непереработанное продовольственное (пищевое) сырье животного происхождения, предназначенное для производства (изготовления) пищевой продукции, за исключением улова водных биологических ресурсов, должно быть получено от здоровых продуктивных животных из эпизоотически благополучных хозяйств (производственных объектов).</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7. Водные биологические ресурсы должны происходить из безопасных районов добычи (вылова).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8. Дополнительные требования к процессам получения непереработанной пищевой продукции животного происхождения устанавливаются техническими регламентами Таможенного союза на отдельные виды пищевой продукции, устанавливающими требования к такой пищевой продукции и связанным с требованиями к ней процессам производства, хранения, перевозки, реализации и утилизации.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20. Обеспечение соответствия пищевой продукции требованиям безопасности</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Соответствие пищевой продукции настоящему техническому регламенту обеспечивается выполнением его требований безопасности и выполнением требований безопасности технических регламентов Таможенного союза на отдельные виды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Методы исследований (испытаний) и измерений пищевой продукции устанавливаются в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пищевой продукции.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lastRenderedPageBreak/>
        <w:t>Глава 4. Оценка (подтверждение) соответствия</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21. Формы оценки (подтверждения) соответствия пищевой продукции и процессов производства (изготовления), хранения, перевозки (транспортировки), реализации и утилизации</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Оценка (подтверждение) соответствия пищевой продукции, за исключением пищевой продукции, указанной в части 3 настоящей статьи,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формах:</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подтверждения (декларирования) соответствия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государственной регистрации специализированной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государственной регистрации пищевой продукции нового вида;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4) ветеринарно-санитарной экспертизы.</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Оценка (подтверждение) соответствия процессов производства (изготовления), хранения, перевозки (транспортировки), реализации и утилизации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форме государственного надзора (контроля) за соблюдением установленных настоящим техническим регламентом и (или) техническими регламентами Таможенного союза на отдельные виды пищевой продукции требований, за исключением процессов производства (изготовления) пищевой продукции, указанных в </w:t>
      </w:r>
      <w:hyperlink r:id="rId39" w:history="1">
        <w:r w:rsidRPr="001C01A7">
          <w:rPr>
            <w:rFonts w:ascii="Times New Roman" w:eastAsia="Times New Roman" w:hAnsi="Times New Roman" w:cs="Times New Roman"/>
            <w:spacing w:val="2"/>
            <w:sz w:val="21"/>
            <w:szCs w:val="21"/>
            <w:u w:val="single"/>
            <w:lang w:eastAsia="ru-RU"/>
          </w:rPr>
          <w:t>статье 32</w:t>
        </w:r>
      </w:hyperlink>
      <w:r w:rsidRPr="001C01A7">
        <w:rPr>
          <w:rFonts w:ascii="Times New Roman" w:eastAsia="Times New Roman" w:hAnsi="Times New Roman" w:cs="Times New Roman"/>
          <w:spacing w:val="2"/>
          <w:sz w:val="21"/>
          <w:szCs w:val="21"/>
          <w:lang w:eastAsia="ru-RU"/>
        </w:rPr>
        <w:t>. Оценка (подтверждение) соответствия таких процессов производства (изготовления) проводится в форме государственной регистрации производственных объектов.</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Оценка (подтверждение) соответствия пищевой продукции непромышленного изготовления и пищевой продукции предприятий питания (общественного питания), предназначенной для реализации при оказании услуг, а также процессов реализации указанной пищевой продукции проводится в форме государственного надзора (контроля) за соблюдением требований к пищевой продукции, установленных настоящим техническим регламентом и (или) техническими регламентами Таможенного союза на отдельные виды пищевой продукции.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22. Заявитель при оценке (подтверждении) соответствия пищевой продукции</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Заявителем при оценке (подтверждении) соответствия пищевой продукции, за исключением государственного контроля (надзора), может быть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пищевой продукции требованиям настоящего технического регламента и (или) иных технических регламентов Таможенного союза, действие которых на нее распространяется, и в части ответственности за ее несоответствие требованиям таких технических регламентов.</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Заявитель обязан обеспечивать соответствие пищевой продукции требованиям, установленным настоящим техническим регламентом и иными техническими регламентами Таможенного союза, действие которых на нее распространяется.</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lastRenderedPageBreak/>
        <w:t>Статья 23. Декларирование соответствия</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Декларированию соответствия подлежит выпускаемая в обращение на таможенной территории Таможенного союза пищевая продукция, за исключением:</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непереработанной пищевой продукции животного происхождения;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специализированной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уксуса.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Декларирование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Декларирование соответствия пищевой продукции осуществляется по одной из схем декларирования, установленных настоящим техническим регламентом, по выбору заявителя, если иное не установлено техническими регламентами Таможенного союза на отдельные виды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4. Схемы декларирования: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Схема декларирования 1д</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1.1) Схема 1д включает следующие процедуры:</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 формирование и анализ технической документации;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 осуществление производственного контроля;</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 проведение испытаний образцов продукции;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 принятие и регистрация декларации о соответствии;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 нанесение единого знака обращения продукции на рынке государств - членов Таможенного союза.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1.3) Заявитель обеспечивает проведение производственного контроля.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по выбору заявителя в испытательной лаборатории или аккредитованной испытательной лаборатории.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lastRenderedPageBreak/>
        <w:t>1.5) Заявитель оформляет декларацию о соответствии и регистрирует ее по уведомительному принципу.</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Схема декларирования 2д</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2.1) Схема 2д включает следующие процедуры:</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 формирование и анализ технической документации;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 проведение испытаний партии пищевой продукции;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 принятие и регистрация декларации о соответствии;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 нанесение единого знака обращения продукции на рынке государств - членов Таможенного союза.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2.2) Заявитель формирует техническую документацию и проводит ее анализ.</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2.3) Заявитель проводит испытания образцов пищевой продукции для обеспечения подтверждения заявленного соответствия такой продукции требованиям настоящего технического регламента и (или) технических регламентов Таможенного союза на отдельные виды пищевой продукции. Испытания образцов пищевой продукции (единичного изделия) проводятся по выбору заявителя в испытательной лаборатории или аккредитованной испытательной лаборатории.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2.4) Заявитель оформляет декларацию о соответствии и регистрирует по уведомительному принципу.</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2.5)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Схема декларирования 3д</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3.1) Схема 3д включает следующие процедуры:</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 формирование и анализ технической документации;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 осуществление производственного контроля;</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 проведение испытаний образцов пищевой продукции;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 принятие и регистрация декларации о соответствии;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 нанесение единого знака обращения продукции на рынке государств - членов Таможенного союза.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 xml:space="preserve">3.2)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w:t>
      </w:r>
      <w:r w:rsidRPr="001C01A7">
        <w:rPr>
          <w:rFonts w:ascii="Times New Roman" w:eastAsia="Times New Roman" w:hAnsi="Times New Roman" w:cs="Times New Roman"/>
          <w:spacing w:val="2"/>
          <w:sz w:val="21"/>
          <w:szCs w:val="21"/>
          <w:lang w:eastAsia="ru-RU"/>
        </w:rPr>
        <w:lastRenderedPageBreak/>
        <w:t>и (или) технических регламентов Таможенного союза на отдельные виды пищевой продукции, формирует техническую документацию и проводит ее анализ.</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3.3) Заявитель обеспечивает проведение производственного контроля.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в аккредитованной испытательной лаборатории.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3.5) Заявитель оформляет декларацию о соответствии и регистрирует по уведомительному принципу.</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5. Технические регламенты Таможенного союза на отдельные виды пищевой продукции могут устанавливать иные схемы декларирования соответствия.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6. 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7. Доказательственные материалы должны содержать результаты исследований (испытаний), подтверждающие выполнение требований настоящего технического регламента и (или) технических регламентов Таможенного союза на отдельные виды пищевой продукции. Такие исследования (испытания) могут быть проведены в собственной испытательной лаборатории заявителя или в иной испытательной лаборатории по договору с заявителем.</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8. Доказательственные материалы, кроме указанных в части 7 настоящей статьи документов, могут включать другие документы по выбору заявителя, если иное не предусмотрено техническими регламентами Таможенного союза на отдельные виды пищевой продукции, послужившие основанием для подтверждения соответствия декларируемой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9. Декларация о соответствии должна содержать следующие сведения:</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 наименование и место нахождения заявителя;</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 наименование и место нахождения изготовителя;</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 информацию об объекте подтверждения соответствия, позволяющую идентифицировать этот объект;</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 наименование настоящего технического регламента или технического регламента Таможенного союза на отдельные виды пищевой продукции, на соответствие требованиям которого подтверждается продукция;</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xml:space="preserve">     - заявление заявителя о безопасности пищевой продукции при ее использовании в соответствии с назначением </w:t>
      </w:r>
      <w:r w:rsidRPr="001C01A7">
        <w:rPr>
          <w:rFonts w:ascii="Times New Roman" w:eastAsia="Times New Roman" w:hAnsi="Times New Roman" w:cs="Times New Roman"/>
          <w:spacing w:val="2"/>
          <w:sz w:val="21"/>
          <w:szCs w:val="21"/>
          <w:lang w:eastAsia="ru-RU"/>
        </w:rPr>
        <w:lastRenderedPageBreak/>
        <w:t>и принятии заявителем мер по обеспечению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 сведения о проведенных исследованиях (испытаниях) и измерениях, а также документах, послуживших основанием для подтверждения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 срок действия декларации о соответствии;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 иные предусмотренные соответствующими техническими регламентами Таможенного союза сведения.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10. Срок действия декларации о соответствии устанавливается заявителем, если иное не предусмотрено техническими регламентами Таможенного союза на отдельные виды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11. При изменении обязательных требований к пищевой продукции доказательственные материалы должны быть изменены в части подтверждения соответствия таким требованиям. При этом принятие новой декларации о соответствии не требуется.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12. Государства - члены Таможенного союза ведут учет принятых деклараций о соответствии.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24. Государственная регистрация специализированной пищевой продукции</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Специализированная пищевая продукция подлежит государственной регистрации.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К специализированной пищевой продукции относятся: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пищевая продукция для детского питания, в том числе вода питьевая для детского питания;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пищевая продукция для диетического лечебного и диетического профилактического питания;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минеральная природная, лечебно-столовая, лечебная минеральная вода с минерализацией свыше 1 мг/дм</w:t>
      </w:r>
      <w:r w:rsidR="00CF7BE8" w:rsidRPr="00CF7BE8">
        <w:rPr>
          <w:rFonts w:ascii="Times New Roman" w:eastAsia="Times New Roman" w:hAnsi="Times New Roman" w:cs="Times New Roman"/>
          <w:spacing w:val="2"/>
          <w:sz w:val="21"/>
          <w:szCs w:val="21"/>
          <w:lang w:eastAsia="ru-RU"/>
        </w:rPr>
        <w:pict>
          <v:shape id="_x0000_i1027" type="#_x0000_t75" alt="О безопасности пищевой продукции" style="width:8.25pt;height:17.25pt"/>
        </w:pict>
      </w:r>
      <w:r w:rsidRPr="001C01A7">
        <w:rPr>
          <w:rFonts w:ascii="Times New Roman" w:eastAsia="Times New Roman" w:hAnsi="Times New Roman" w:cs="Times New Roman"/>
          <w:spacing w:val="2"/>
          <w:sz w:val="21"/>
          <w:szCs w:val="21"/>
          <w:lang w:eastAsia="ru-RU"/>
        </w:rPr>
        <w:t> или при меньшей минерализации, содержащая биологически активные вещества в количестве не ниже бальнеологических норм;</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4) пищевая продукция для питания спортсменов, беременных и кормящих женщин;</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5) биологически активные добавки к пище (БАД).</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Пищевая продукция, указанная в части 1 настоящей статьи, допускается к производству (изготовлению), хранению, перевозке (транспортированию) и реализации после ее государственной регистрации в установленном настоящим техническим регламентом порядке.</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 xml:space="preserve">3. Государственная регистрация специализированной пищевой продукции проводится на этапе ее подготовки к производству (изготовлению) на таможенной территории Таможенного союза, а специализированной пищевой продукции, ввозимой на таможенную территорию Таможенного союза - до ее ввоза на таможенную территорию </w:t>
      </w:r>
      <w:r w:rsidRPr="001C01A7">
        <w:rPr>
          <w:rFonts w:ascii="Times New Roman" w:eastAsia="Times New Roman" w:hAnsi="Times New Roman" w:cs="Times New Roman"/>
          <w:spacing w:val="2"/>
          <w:sz w:val="21"/>
          <w:szCs w:val="21"/>
          <w:lang w:eastAsia="ru-RU"/>
        </w:rPr>
        <w:lastRenderedPageBreak/>
        <w:t>Таможенного союза.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4. Государственную регистрацию специализированной пищевой продукции проводит орган, уполномоченный государством - членом Таможенного союза (далее именуется - орган по регистрации специализированной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5. Государственная регистрация специализированной пищевой продукции является бессрочной.</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6. Государственная регистрация специализированной пищевой продукции может быть прекращена или приостановлена органом по регистрации специализированной пищевой продукции в случаях несоответствия требованиям настоящего технического регламента, установленных в результате государственного контроля (надзора) и (или) по решению судебных органов государства - члена Таможенного союза.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7. Заявитель имеет право обжаловать решение органа по регистрации специализированной пищевой продукции в судебном порядке.</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25. Порядок государственной регистрации специализированной пищевой продукции</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Государственная регистрация специализированной пищевой продукции включает в себя: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рассмотрение документов, которые представлены заявителем и подтверждают безопасность такой продукции и ее соответствие требованиям настоящего технического регламента и иных технических регламентов Таможенного союза, действие которых на нее распространяется;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внесение сведений о наименовании специализированной пищевой продукции и ее заявителе в единый реестр специализированной пищевой продукции или направление заявителю решения об отказе в государственной регистрации.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Для государственной регистрации специализированной пищевой продукции заявитель представляет в орган по регистрации специализированной пищевой продукции следующие документы:</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заявление на проведение государственной регистрации специализированной пищевой продукции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результаты исследований (испытаний) образцов специализированной пищевой продукции, проведенных в аккредитованной испытательной лаборатории, а также иные документы, подтверждающие соответствие такой продукции требованиям, установленным настоящим техническим регламентом и иными техническим регламентам Таможенного союза, действие которых на нее распространяется;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сведения о назначении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Документы, представленные в орган по регистрации специализированной пищевой продукции, принимаются по описи, копия которой с отметкой о дате их приема направляется (вручается) заявителю.</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lastRenderedPageBreak/>
        <w:t>4. Заявление на проведение государственной регистрации специализированной пищевой продукции и прилагаемые к нему документы могут быть направлены в орган по регистрации специализированной пищевой продукции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законодательством государства - члена Таможенного союза.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5. Рассмотрение органом по регистрации специализированной пищевой продукции представленных для регистрации документов осуществляется в срок не более 5 рабочих дней со дня получения заявления со всеми необходимыми документами.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6. Фактом государственной регистрации специализированной пищевой продукции является включение сведений о такой продукции в единый реестр специализированной пищевой продукции в течение 3 дней после завершения рассмотрения органом по регистрации специализированной пищевой продукции представленных документов.</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7. В регистрации специализированной пищевой продукции может быть отказано в следующих случаях:</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неполноты или недостоверности представленных заявителем документов, предусмотренных частью 2 настоящей статьи;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несоответствия специализированной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 в том числе в части невведения в заблуждение потребителя.</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8. Заявитель вправе обжаловать решение органа по регистрации специализированной пищевой продукции об отказе в государственной регистрации специализированной пищевой продукции в судебном порядке.</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26. Единый реестр специализированной пищевой продукции</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Сведения о государственной регистрации специализированной пищевой продукции вносятся в единый реестр специализированной пищевой продукции.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Единый реестр специализированной пищевой продукции является составной частью Единого реестра зарегистрированной пищевой продукции, состоит из национальных частей единого реестра специализированной пищевой продукции, формирование и ведение которых обеспечивают органы по регистрации специализированной пищевой продукции государства - члена Таможенного союза.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В единый реестр специализированной пищевой продукции включаются следующие сведения: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наименование и место нахождения юридического лица, фамилия, имя, отчество, адрес регистрации, данные документа, удостоверяющего личность индивидуального предпринимателя, осуществляющих производство (изготовление) специализированной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наименование специализированной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lastRenderedPageBreak/>
        <w:t>3) сведения об отнесении продукции к специализированной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4) дата и номер решения о государственной регистрации;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5) наименование и место нахождения органа по регистрации специализированной пищевой продукции, проводившего государственную регистрацию.</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Представленное для проведения государственной регистрации специализированной пищевой продукции заявление и прилагаемые к нему документы составляют информационный фонд единого реестра специализированной пищевой продукции и подлежат постоянному хранению в органе по регистрации специализированной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4. Единый реестр специализированной пищевой продукции, прошедшей государственную регистрацию, ведется в форме электронной базы данных, защищенной от повреждения и несанкционированного доступа.</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Сведения такого единого реестра специализированной пищевой продукции являются общедоступными и размещаются на ежедневно обновляемом специализированном поисковом сервере в сети Интернет.</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27. Государственная регистрация пищевой продукции нового вида</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Пищевая продукция нового вида подлежит государственной регистрации.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К пищевой продукции нового вида не относится пищевая продукция, произведенная по известным и уже применявшимся технологиям, имеющая в своем составе компоненты, в том числе пищевые добавки, уже использующиеся для употребления человеком в пищу, даже в том случае, если такая продукция и компонент произведены по новой рецептуре.</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Государственная регистрация пищевой продукции нового вида проводится на этапе ее подготовки к производству (изготовлению) впервые на таможенной территории Таможенного союза, а пищевой продукции, ввозимой на таможенную территорию Таможенного союза - до ее ввоза впервые на таможенную территорию Таможенного союза.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Государственную регистрацию пищевой продукции нового вида проводит уполномоченный государством - членом Таможенного союза орган (далее именуется - орган по регистрации пищевой продукции нового вида).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4. Факт государственной регистрации пищевой продукции нового вида означает, что в дальнейшем подобная пищевая продукция не рассматривается как пищевая продукция нового вида и не подлежит государственной регистрации иным заявителем и под иными наименованиями.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5. Государственная регистрация пищевой продукции нового вида является бессрочной.</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6. Пищевая продукция нового вида каждого наименования подлежит оценке (подтверждению) соответствия в установленном настоящим техническим регламентом порядке.</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 xml:space="preserve">7. Государственная регистрация пищевой продукции нового вида может быть прекращена или приостановлена органом по регистрации пищевой продукции нового вида в случаях причинения вреда, установленных в результате государственного контроля (надзора), по решению судебных органов государства - члена </w:t>
      </w:r>
      <w:r w:rsidRPr="001C01A7">
        <w:rPr>
          <w:rFonts w:ascii="Times New Roman" w:eastAsia="Times New Roman" w:hAnsi="Times New Roman" w:cs="Times New Roman"/>
          <w:spacing w:val="2"/>
          <w:sz w:val="21"/>
          <w:szCs w:val="21"/>
          <w:lang w:eastAsia="ru-RU"/>
        </w:rPr>
        <w:lastRenderedPageBreak/>
        <w:t>Таможенного союза.</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28. Порядок государственной регистрации пищевой продукции нового вида</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Государственная регистрация пищевой продукции нового вида включает в себя: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рассмотрение документов, которые представлены заявителем и подтверждают безопасность такой продукции для жизни и здоровья человека;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внесение сведений о пищевой продукции нового вида в единый реестр пищевой продукции нового вида или направление заявителю решения об отказе в государственной регистрации.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Для государственной регистрации пищевой продукции нового вида заявитель представляет в орган по регистрации пищевой продукции нового вида следующие документы:</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заявление на проведение государственной регистрации пищевой продукции нового вида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документы:</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2.1) результаты исследований (испытаний) образцов пищевой продукции нового вида, проведенные в аккредитованной испытательной лаборатории, а также иные документы, подтверждающие безопасность для жизни и здоровья человека;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2.2) сведения о ее влиянии на организм человека, подтверждающие отсутствие вредного воздействия на человека такой пищевой продукции, полученные из любых достоверных источников.</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Документы, представленные в орган по регистрации пищевой продукции нового вида, принимаются по описи, копия которой с отметкой о дате их приема направляется (вручается) заявителю.</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4. Заявление на проведение государственной регистрации пищевой продукции нового вида и прилагаемые к нему документы могут быть также направлены в орган по регистрации пищевой продукции нового вида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законодательством государства - члена Таможенного союза.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5. Рассмотрение органом по регистрации пищевой продукции нового вида представленных для регистрации документов осуществляется в срок не более 5 дней со дня получения заявления со всеми необходимыми документами.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6. В регистрации пищевой продукции нового вида может быть отказано в следующих случаях:</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неполноты или недостоверности представленных заявителем документов, предусмотренных частью 2 настоящей статьи;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lastRenderedPageBreak/>
        <w:t>2) несоответствия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установления доказанного неблагоприятного воздействия на организм человека.</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7. Заявитель вправе обжаловать решение органа по регистрации пищевой продукции нового вида об отказе в государственной регистрации пищевой продукции нового вида в судебном порядке.</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29. Единый реестр пищевой продукции нового вида</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Сведения о регистрации пищевой продукции нового вида вносятся в единый реестр пищевой продукции нового вида.</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Единый реестр пищевой продукции нового вида является составной частью Единого реестра зарегистрированной пищевой продукции и состоит из национальных частей единого реестра пищевой продукции нового вида, формирование и ведение которых обеспечивают органы по регистрации пищевой продукции нового вида государства - члена Таможенного союза.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В единый реестр пищевой продукции нового вида включаются следующие сведения: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описание пищевой продукции нового вида;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дата и номер решения о государственной регистрации.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Представленное для проведения государственной регистрации пищевой продукции нового вида заявление и прилагаемые к нему документы составляют информационный фонд национальных частей единого реестра пищевой продукции нового вида и подлежат постоянному хранению в органе по регистрации пищевой продукции нового вида.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4. Единый реестр пищевой продукции нового вида, прошедшей регистрацию, ведется в форме электронной базы данных, защищенной от повреждения и несанкционированного доступа.</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Сведения единого реестра пищевой продукции нового вида являются общедоступными и размещаются на ежедневно обновляемом специализированном поисковом сервере в сети Интернет.</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30. Ветеринарно-санитарная экспертиза</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Непереработанная пищевая продукция животного происхождения подлежит ветеринарно-санитарной экспертизе перед выпуском в обращение на таможенную территорию Таможенного союза, если иное не установлено техническим регламентом Таможенного союза на пищевую рыбную продукцию, и сопровождается документом, содержащим сведения, подтверждающие безопасность.</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r>
      <w:r w:rsidRPr="001C01A7">
        <w:rPr>
          <w:rFonts w:ascii="Times New Roman" w:eastAsia="Times New Roman" w:hAnsi="Times New Roman" w:cs="Times New Roman"/>
          <w:spacing w:val="2"/>
          <w:sz w:val="21"/>
          <w:szCs w:val="21"/>
          <w:lang w:eastAsia="ru-RU"/>
        </w:rPr>
        <w:lastRenderedPageBreak/>
        <w:t>     Переработанная пищевая продукция животного происхождения не подлежит ветеринарно-санитарной экспертизе.</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В форме ветеринарно-санитарной экспертизы может проводиться оценка соответствия пищевой продукции непромышленного изготовления животного происхождения требованиям, установленным настоящим техническим регламентом и иными техническими регламентами Таможенного союза на отдельные виды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Ветеринарно-санитарная экспертиза непереработанной пищевой продукции животного происхождения проводится в целях:</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установления соответствия пищевой продукции и связанных с требованиями безопасности к ней процессов производства (изготовления), хранения, перевозки, реализации и утилизации требованиям настоящего технического регламента и технических регламентов Таможенного союза на отдельные виды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установления благополучия в ветеринарном отношении хозяйств (производственных объектов) происхождения животных;</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Проведение ветеринарно-санитарной экспертизы и оформление ее результатов осуществляется в соответствии с законодательством государства - члена Таможенного союза, а также Соглашением Таможенного союза по ветеринарно-санитарным мерам.</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31. Государственная регистрация производственных объектов</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Участник хозяйственной деятельности имеет право осуществлять процессы производства (изготовления) пищевой продукции, указанные в </w:t>
      </w:r>
      <w:hyperlink r:id="rId40" w:history="1">
        <w:r w:rsidRPr="001C01A7">
          <w:rPr>
            <w:rFonts w:ascii="Times New Roman" w:eastAsia="Times New Roman" w:hAnsi="Times New Roman" w:cs="Times New Roman"/>
            <w:spacing w:val="2"/>
            <w:sz w:val="21"/>
            <w:szCs w:val="21"/>
            <w:u w:val="single"/>
            <w:lang w:eastAsia="ru-RU"/>
          </w:rPr>
          <w:t>статье 32</w:t>
        </w:r>
      </w:hyperlink>
      <w:r w:rsidRPr="001C01A7">
        <w:rPr>
          <w:rFonts w:ascii="Times New Roman" w:eastAsia="Times New Roman" w:hAnsi="Times New Roman" w:cs="Times New Roman"/>
          <w:spacing w:val="2"/>
          <w:sz w:val="21"/>
          <w:szCs w:val="21"/>
          <w:lang w:eastAsia="ru-RU"/>
        </w:rPr>
        <w:t> настоящего технического регламента, на таможенной территории Таможенного союза только после государственной регистрации производственных объектов, на которых осуществляются данные процессы производства (изготовления).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Государственная регистрация производственных объектов осуществляется уполномоченным государством - членом Таможенного союза органом (далее - орган по регистрации производственных объектов) на основании заявления о государственной регистрации производственного объекта, направляемого участником хозяйственной деятельности (далее - заявитель).</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Заявитель направляет заявление о государственной регистрации производственного объекта в орган по регистрации производственных объектов по месту планируемого начала осуществления процессов производства (изготовления) пищевой продукции, указанных в </w:t>
      </w:r>
      <w:hyperlink r:id="rId41" w:history="1">
        <w:r w:rsidRPr="001C01A7">
          <w:rPr>
            <w:rFonts w:ascii="Times New Roman" w:eastAsia="Times New Roman" w:hAnsi="Times New Roman" w:cs="Times New Roman"/>
            <w:spacing w:val="2"/>
            <w:sz w:val="21"/>
            <w:szCs w:val="21"/>
            <w:u w:val="single"/>
            <w:lang w:eastAsia="ru-RU"/>
          </w:rPr>
          <w:t>статье 32</w:t>
        </w:r>
      </w:hyperlink>
      <w:r w:rsidRPr="001C01A7">
        <w:rPr>
          <w:rFonts w:ascii="Times New Roman" w:eastAsia="Times New Roman" w:hAnsi="Times New Roman" w:cs="Times New Roman"/>
          <w:spacing w:val="2"/>
          <w:sz w:val="21"/>
          <w:szCs w:val="21"/>
          <w:lang w:eastAsia="ru-RU"/>
        </w:rPr>
        <w:t> настоящего технического регламента.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4. Заявление на бумажном носителе должно быть подписано уполномоченным представителем участника хозяйственной деятельности, а также соответствовать требованиям </w:t>
      </w:r>
      <w:hyperlink r:id="rId42" w:history="1">
        <w:r w:rsidRPr="001C01A7">
          <w:rPr>
            <w:rFonts w:ascii="Times New Roman" w:eastAsia="Times New Roman" w:hAnsi="Times New Roman" w:cs="Times New Roman"/>
            <w:spacing w:val="2"/>
            <w:sz w:val="21"/>
            <w:szCs w:val="21"/>
            <w:u w:val="single"/>
            <w:lang w:eastAsia="ru-RU"/>
          </w:rPr>
          <w:t>статьи 33</w:t>
        </w:r>
      </w:hyperlink>
      <w:r w:rsidRPr="001C01A7">
        <w:rPr>
          <w:rFonts w:ascii="Times New Roman" w:eastAsia="Times New Roman" w:hAnsi="Times New Roman" w:cs="Times New Roman"/>
          <w:spacing w:val="2"/>
          <w:sz w:val="21"/>
          <w:szCs w:val="21"/>
          <w:lang w:eastAsia="ru-RU"/>
        </w:rPr>
        <w:t>настоящего технического регламента.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5. Заявление о государственной регистрации производственного объекта и прилагаемые к нему документы может быть направлено почтовым отправлением с описью вложения и уведомлением о вручении или в электронной форме.</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lastRenderedPageBreak/>
        <w:t>6. Прилагаемые копии документов на бумажном носителе должны быть заверены заявителем. Ответственность за достоверность сведений, содержащихся в прилагаемых документах, несет заявитель.</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7. В течение не более 30 дней с момента поступления заявления о государственной регистрации производственного объекта орган по регистрации производственных объектов обязан провести проверку соответствия регистрируемых производственных объектов требованиям к процессу производства, установленным в настоящем техническом регламенте и (или) технических регламентах Таможенного союза на отдельные виды пищевой продукции. Проверка осуществляется в порядке, предусмотренном законодательством государства - члена Таможенного союза.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8. По результатам проверки регистрируемого производственного объекта орган по регистрации производственных объектов принимает решение о государственной регистрации производственного объекта, присваивает ему идентификационный (учетный) номер и вносит производственный объект в реестр производственных объектов по производству пищевой продукции, подлежащих государственной регистрации, либо выдает предписание об устранении выявленных нарушений.</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9. После устранения нарушений, указанных в предписании, заявитель письменно уведомляет орган по регистрации производственных объектов о выполнении предписания и устранении выявленных нарушений. Уведомление об устранении выявленных нарушений должно содержать сведения о факте и способах устранения выявленных нарушений, мерах по профилактике выявленных нарушений. Уведомление направляется в порядке, установленном в части 3, 5 настоящей статьи.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10. Орган по регистрации производственных объектов имеет право осуществить проверку выполнения предписания в порядке, установленном частью 7 настоящей статьи, в течение 15 рабочих дней с момента получения уведомления о выполнении предписания и устранения всех выявленных нарушений и принять решение о государственной регистрации производственного объекта, либо решение об отказе в государственной регистрации производственного объекта.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11. Государственная регистрация производственного объекта является бессрочной.</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12. Основанием для отказа в государственной регистрации производственного объекта является невыполнение предписания об устранении выявленных нарушений требований настоящего технического регламента и требований иных технических регламентов Таможенного союза, действие которых не нее распространяется. Отказ в государственной регистрации производственного объекта должен быть выполнен в письменной форме и содержать указание на требования технического регламента, которые были нарушены. Отказ в государственной регистрации производственного объекта должен быть вручен представителю заявителя лично, либо отправлен заявителю почтовым отправлением с уведомлением о вручении.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13. Государственная регистрация производственного объекта может быть прекращена органом по регистрации производственных объектов в случае установления факта несоответствия процесса производства требованиям настоящего технического регламента в результате проведенного государственного контроля (надзора), по решению судебных органов государства - члена Таможенного союза.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14. Заявитель имеет право обжаловать решение органа по регистрации производственных объектов в судебном порядке.</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lastRenderedPageBreak/>
        <w:t>Статья 32. Производственные объекты по производству пищевой продукции, подлежащие государственной регистрации</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br/>
        <w:t>     Государственной регистрации подлежат производственные объекты,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а именно следующие процессы производства (изготовления)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а) убой продуктивных животных и птицы, переработка (обработка), продуктов убоя продуктивных животных и птицы для производства (изготовления)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б) прием сырого молока, сырых сливок и сырого обезжиренного молока и (или) их переработка (обработка) при производстве (изготовлении) молочной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в) производство (изготовление) и переработка (обработка) яиц сельскохозяйственной птицы и продуктов их переработки;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г) производство (изготовление) и переработка (обработка) продукции аквакультуры и улова водных биологических ресурсов (нерыбные объекты промысла), за исключением продукции растительного происхождения.</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33. Заявление о государственной регистрации производственных объектов</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Заявление о государственной регистрации производственного объекта должно содержать следующие сведения: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наименование и место нахождения (для юридического лица), фамилию, имя, отчество, адрес регистрации, данные документа, удостоверяющего личность (для индивидуального предпринимателя);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фактический адрес производственного объекта;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перечень процессов производства (изготовления) пищевой продукции из указанных в </w:t>
      </w:r>
      <w:hyperlink r:id="rId43" w:history="1">
        <w:r w:rsidRPr="001C01A7">
          <w:rPr>
            <w:rFonts w:ascii="Times New Roman" w:eastAsia="Times New Roman" w:hAnsi="Times New Roman" w:cs="Times New Roman"/>
            <w:spacing w:val="2"/>
            <w:sz w:val="21"/>
            <w:szCs w:val="21"/>
            <w:u w:val="single"/>
            <w:lang w:eastAsia="ru-RU"/>
          </w:rPr>
          <w:t>статье 32</w:t>
        </w:r>
      </w:hyperlink>
      <w:r w:rsidRPr="001C01A7">
        <w:rPr>
          <w:rFonts w:ascii="Times New Roman" w:eastAsia="Times New Roman" w:hAnsi="Times New Roman" w:cs="Times New Roman"/>
          <w:spacing w:val="2"/>
          <w:sz w:val="21"/>
          <w:szCs w:val="21"/>
          <w:lang w:eastAsia="ru-RU"/>
        </w:rPr>
        <w:t> настоящего технического регламента, которые планируется осуществлять;</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4) данные свидетельства о регистрации юридического лица (для юридического лица);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5) данные свидетельства о регистрации индивидуального предпринимателя (для индивидуального предпринимателя).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В заявлении о государственной регистрации производственного объекта указывается о соответствии данного производственного объекта требованиям настоящего технических регламентов и (или) технических регламентов Таможенного союза на отдельные виды пищевой продукции.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Ответственность за достоверность сведений, содержащихся в заявлении о государственной регистрации производственного объекта, несет заявитель.</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lastRenderedPageBreak/>
        <w:t>4. Форма заявления о государственной регистрации производственного объекта устанавливается органом по регистрации производственных объектов. Утвержденная форма заявления о государственной регистрации производственного объекта должна быть официально опубликована в информационной системе общего пользования в электронно-цифровой форме.</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34. Документы, подтверждающие государственную регистрацию производственных объектов</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Фактом государственной регистрации производственного объекта является присвоение производственному объекту идентификационного номера и включение сведений о производственном объекте в реестр производственных объектов по производству пищевой продукции, подлежащих государственной регистрации. По желанию заявителя ему может быть выдано выписка из реестра производственных объектов по производству пищевой продукции, подлежащих государственной регистрации (далее - выписка), установленной формы.</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Выписка должна содержать следующие сведения: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идентификационный номер, который вносится в реестр производственных объектов по производству пищевой продукции, подлежащих государственной регистрации;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наименование и место нахождения (для юридического лица), фамилию, имя, отчество, данные документа, удостоверяющего личность (для индивидуального предпринимателя);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фактический адрес производственного объекта;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4) перечень процессов производства пищевой продукции из указанных в </w:t>
      </w:r>
      <w:hyperlink r:id="rId44" w:history="1">
        <w:r w:rsidRPr="001C01A7">
          <w:rPr>
            <w:rFonts w:ascii="Times New Roman" w:eastAsia="Times New Roman" w:hAnsi="Times New Roman" w:cs="Times New Roman"/>
            <w:spacing w:val="2"/>
            <w:sz w:val="21"/>
            <w:szCs w:val="21"/>
            <w:u w:val="single"/>
            <w:lang w:eastAsia="ru-RU"/>
          </w:rPr>
          <w:t>статье 32</w:t>
        </w:r>
      </w:hyperlink>
      <w:r w:rsidRPr="001C01A7">
        <w:rPr>
          <w:rFonts w:ascii="Times New Roman" w:eastAsia="Times New Roman" w:hAnsi="Times New Roman" w:cs="Times New Roman"/>
          <w:spacing w:val="2"/>
          <w:sz w:val="21"/>
          <w:szCs w:val="21"/>
          <w:lang w:eastAsia="ru-RU"/>
        </w:rPr>
        <w:t> настоящего технического регламента, которые планируется осуществлять.</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Форма выписки устанавливается органом по регистрации производственных объектов. Утвержденная форма выписки должна быть официально опубликована в информационной системе общего пользования в электронно-цифровой форме.</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35. Порядок информирования об изменении фактических данных о заявителе и производственном объекте по производству пищевой продукции, подлежащих государственной регистрации</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Заявитель обязан сообщить в течение 14 дней в порядке, предусмотренном </w:t>
      </w:r>
      <w:hyperlink r:id="rId45" w:history="1">
        <w:r w:rsidRPr="001C01A7">
          <w:rPr>
            <w:rFonts w:ascii="Times New Roman" w:eastAsia="Times New Roman" w:hAnsi="Times New Roman" w:cs="Times New Roman"/>
            <w:spacing w:val="2"/>
            <w:sz w:val="21"/>
            <w:szCs w:val="21"/>
            <w:u w:val="single"/>
            <w:lang w:eastAsia="ru-RU"/>
          </w:rPr>
          <w:t>частью 5 статьи 31</w:t>
        </w:r>
      </w:hyperlink>
      <w:r w:rsidRPr="001C01A7">
        <w:rPr>
          <w:rFonts w:ascii="Times New Roman" w:eastAsia="Times New Roman" w:hAnsi="Times New Roman" w:cs="Times New Roman"/>
          <w:spacing w:val="2"/>
          <w:sz w:val="21"/>
          <w:szCs w:val="21"/>
          <w:lang w:eastAsia="ru-RU"/>
        </w:rPr>
        <w:t>, в орган по регистрации производственных объектов сведения о следующих изменениях:</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изменение места нахождения юридического лица;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изменение фамилии, имени, отчества, адреса регистрации, данных документа, удостоверяющего личность индивидуального предпринимателя;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реорганизация юридического лица.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При изменении фактических данных, предусмотренных пунктом 3 </w:t>
      </w:r>
      <w:hyperlink r:id="rId46" w:history="1">
        <w:r w:rsidRPr="001C01A7">
          <w:rPr>
            <w:rFonts w:ascii="Times New Roman" w:eastAsia="Times New Roman" w:hAnsi="Times New Roman" w:cs="Times New Roman"/>
            <w:spacing w:val="2"/>
            <w:sz w:val="21"/>
            <w:szCs w:val="21"/>
            <w:u w:val="single"/>
            <w:lang w:eastAsia="ru-RU"/>
          </w:rPr>
          <w:t>части 1 статьи 33</w:t>
        </w:r>
      </w:hyperlink>
      <w:r w:rsidRPr="001C01A7">
        <w:rPr>
          <w:rFonts w:ascii="Times New Roman" w:eastAsia="Times New Roman" w:hAnsi="Times New Roman" w:cs="Times New Roman"/>
          <w:spacing w:val="2"/>
          <w:sz w:val="21"/>
          <w:szCs w:val="21"/>
          <w:lang w:eastAsia="ru-RU"/>
        </w:rPr>
        <w:t>настоящего технического регламента в сторону расширения перечня осуществляемых процессов производства из указанных в </w:t>
      </w:r>
      <w:hyperlink r:id="rId47" w:history="1">
        <w:r w:rsidRPr="001C01A7">
          <w:rPr>
            <w:rFonts w:ascii="Times New Roman" w:eastAsia="Times New Roman" w:hAnsi="Times New Roman" w:cs="Times New Roman"/>
            <w:spacing w:val="2"/>
            <w:sz w:val="21"/>
            <w:szCs w:val="21"/>
            <w:u w:val="single"/>
            <w:lang w:eastAsia="ru-RU"/>
          </w:rPr>
          <w:t xml:space="preserve">статье </w:t>
        </w:r>
        <w:r w:rsidRPr="001C01A7">
          <w:rPr>
            <w:rFonts w:ascii="Times New Roman" w:eastAsia="Times New Roman" w:hAnsi="Times New Roman" w:cs="Times New Roman"/>
            <w:spacing w:val="2"/>
            <w:sz w:val="21"/>
            <w:szCs w:val="21"/>
            <w:u w:val="single"/>
            <w:lang w:eastAsia="ru-RU"/>
          </w:rPr>
          <w:lastRenderedPageBreak/>
          <w:t>32</w:t>
        </w:r>
      </w:hyperlink>
      <w:r w:rsidRPr="001C01A7">
        <w:rPr>
          <w:rFonts w:ascii="Times New Roman" w:eastAsia="Times New Roman" w:hAnsi="Times New Roman" w:cs="Times New Roman"/>
          <w:spacing w:val="2"/>
          <w:sz w:val="21"/>
          <w:szCs w:val="21"/>
          <w:lang w:eastAsia="ru-RU"/>
        </w:rPr>
        <w:t> настоящего технического регламента, заявитель обязан сообщить в орган по регистрации производственных объектов о данных изменениях не менее чем за 30 дней до планируемого фактического начала осуществления новых процессов производства из перечня, установленных </w:t>
      </w:r>
      <w:hyperlink r:id="rId48" w:history="1">
        <w:r w:rsidRPr="001C01A7">
          <w:rPr>
            <w:rFonts w:ascii="Times New Roman" w:eastAsia="Times New Roman" w:hAnsi="Times New Roman" w:cs="Times New Roman"/>
            <w:spacing w:val="2"/>
            <w:sz w:val="21"/>
            <w:szCs w:val="21"/>
            <w:u w:val="single"/>
            <w:lang w:eastAsia="ru-RU"/>
          </w:rPr>
          <w:t>статьей 32</w:t>
        </w:r>
      </w:hyperlink>
      <w:r w:rsidRPr="001C01A7">
        <w:rPr>
          <w:rFonts w:ascii="Times New Roman" w:eastAsia="Times New Roman" w:hAnsi="Times New Roman" w:cs="Times New Roman"/>
          <w:spacing w:val="2"/>
          <w:sz w:val="21"/>
          <w:szCs w:val="21"/>
          <w:lang w:eastAsia="ru-RU"/>
        </w:rPr>
        <w:t> настоящего технического регламента, не указанных в реестре производственных объектов по производству пищевой продукции, подлежащих государственной регистрации, и свидетельстве о государственной регистрации (при его наличии). К сообщению об изменении таких данных заявитель должен приложить документы, в которые внесены изменения или новые документы, предусмотренные пунктами 4, 5 </w:t>
      </w:r>
      <w:hyperlink r:id="rId49" w:history="1">
        <w:r w:rsidRPr="001C01A7">
          <w:rPr>
            <w:rFonts w:ascii="Times New Roman" w:eastAsia="Times New Roman" w:hAnsi="Times New Roman" w:cs="Times New Roman"/>
            <w:spacing w:val="2"/>
            <w:sz w:val="21"/>
            <w:szCs w:val="21"/>
            <w:u w:val="single"/>
            <w:lang w:eastAsia="ru-RU"/>
          </w:rPr>
          <w:t>части 1 статьи 33</w:t>
        </w:r>
      </w:hyperlink>
      <w:r w:rsidRPr="001C01A7">
        <w:rPr>
          <w:rFonts w:ascii="Times New Roman" w:eastAsia="Times New Roman" w:hAnsi="Times New Roman" w:cs="Times New Roman"/>
          <w:spacing w:val="2"/>
          <w:sz w:val="21"/>
          <w:szCs w:val="21"/>
          <w:lang w:eastAsia="ru-RU"/>
        </w:rPr>
        <w:t> настоящего технического регламента.</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Орган по регистрации производственных объектов имеет право провести проверку соответствия производственных объектов по производству пищевой продукции, подлежащих государственной регистрации, требованиям к процессу производства (изготовления), установленным настоящим техническим регламентом и техническими регламентами Таможенного союза на отдельные виды пищевой продукции, в течение 30 дней с момента поступления сообщения от заявителя.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На основании сообщений заявителя, указанных в частях 1 и 2 настоящей статьи, орган по регистрации производственных объектов обязан в течение 30 дней внести изменения в реестр производственных объектов по производству пищевой продукции, подлежащих государственной регистрации. Заявителю может быть отказано в изменении данных реестра производственных объектов по производству пищевой продукции, подлежащих государственной регистрации, в случае выявления нарушений требований настоящего технического регламента и технических регламентов Таможенного союза на отдельные виды пищевой продукции при проведении проверки согласно части 2 настоящей статьи.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4. В случае изменения фактических данных, предусмотренных пунктом 2 </w:t>
      </w:r>
      <w:hyperlink r:id="rId50" w:history="1">
        <w:r w:rsidRPr="001C01A7">
          <w:rPr>
            <w:rFonts w:ascii="Times New Roman" w:eastAsia="Times New Roman" w:hAnsi="Times New Roman" w:cs="Times New Roman"/>
            <w:spacing w:val="2"/>
            <w:sz w:val="21"/>
            <w:szCs w:val="21"/>
            <w:u w:val="single"/>
            <w:lang w:eastAsia="ru-RU"/>
          </w:rPr>
          <w:t>части 1 статьи 33</w:t>
        </w:r>
      </w:hyperlink>
      <w:r w:rsidRPr="001C01A7">
        <w:rPr>
          <w:rFonts w:ascii="Times New Roman" w:eastAsia="Times New Roman" w:hAnsi="Times New Roman" w:cs="Times New Roman"/>
          <w:spacing w:val="2"/>
          <w:sz w:val="21"/>
          <w:szCs w:val="21"/>
          <w:lang w:eastAsia="ru-RU"/>
        </w:rPr>
        <w:t>настоящего технического регламента или при ликвидации заявителя регистрация прекращается.</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36. Реестр производственных объектов по производству пищевой продукции, подлежащих государственной регистрации</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Сведения о государственной регистрации производственных объектов вносятся в реестр производственных объектов по производству пищевой продукции, подлежащих государственной регистрации, который ведется органом по регистрации производственных объектов.</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В реестр производственных объектов по производству пищевой продукции, подлежащих государственной регистрации, включаются следующие сведения: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сведения, предусмотренные </w:t>
      </w:r>
      <w:hyperlink r:id="rId51" w:history="1">
        <w:r w:rsidRPr="001C01A7">
          <w:rPr>
            <w:rFonts w:ascii="Times New Roman" w:eastAsia="Times New Roman" w:hAnsi="Times New Roman" w:cs="Times New Roman"/>
            <w:spacing w:val="2"/>
            <w:sz w:val="21"/>
            <w:szCs w:val="21"/>
            <w:u w:val="single"/>
            <w:lang w:eastAsia="ru-RU"/>
          </w:rPr>
          <w:t>частью 1 статьи 35</w:t>
        </w:r>
      </w:hyperlink>
      <w:r w:rsidRPr="001C01A7">
        <w:rPr>
          <w:rFonts w:ascii="Times New Roman" w:eastAsia="Times New Roman" w:hAnsi="Times New Roman" w:cs="Times New Roman"/>
          <w:spacing w:val="2"/>
          <w:sz w:val="21"/>
          <w:szCs w:val="21"/>
          <w:lang w:eastAsia="ru-RU"/>
        </w:rPr>
        <w:t> настоящего технического регламента;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идентификационный номер зарегистрированного производственного объекта;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наименование и место нахождения органа по регистрации производственных объектов, принявшего решение о государственной регистрации производственного объекта;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Заявления составляют информационный фонд реестра производственных объектов по производству пищевой продукции, подлежащих государственной регистрации, и подлежат постоянному хранению в органе по регистрации производственных объектов. В случае изменения фактических данных в соответствии с </w:t>
      </w:r>
      <w:hyperlink r:id="rId52" w:history="1">
        <w:r w:rsidRPr="001C01A7">
          <w:rPr>
            <w:rFonts w:ascii="Times New Roman" w:eastAsia="Times New Roman" w:hAnsi="Times New Roman" w:cs="Times New Roman"/>
            <w:spacing w:val="2"/>
            <w:sz w:val="21"/>
            <w:szCs w:val="21"/>
            <w:u w:val="single"/>
            <w:lang w:eastAsia="ru-RU"/>
          </w:rPr>
          <w:t>частями 1</w:t>
        </w:r>
      </w:hyperlink>
      <w:r w:rsidRPr="001C01A7">
        <w:rPr>
          <w:rFonts w:ascii="Times New Roman" w:eastAsia="Times New Roman" w:hAnsi="Times New Roman" w:cs="Times New Roman"/>
          <w:spacing w:val="2"/>
          <w:sz w:val="21"/>
          <w:szCs w:val="21"/>
          <w:lang w:eastAsia="ru-RU"/>
        </w:rPr>
        <w:t>, </w:t>
      </w:r>
      <w:hyperlink r:id="rId53" w:history="1">
        <w:r w:rsidRPr="001C01A7">
          <w:rPr>
            <w:rFonts w:ascii="Times New Roman" w:eastAsia="Times New Roman" w:hAnsi="Times New Roman" w:cs="Times New Roman"/>
            <w:spacing w:val="2"/>
            <w:sz w:val="21"/>
            <w:szCs w:val="21"/>
            <w:u w:val="single"/>
            <w:lang w:eastAsia="ru-RU"/>
          </w:rPr>
          <w:t>2</w:t>
        </w:r>
      </w:hyperlink>
      <w:r w:rsidRPr="001C01A7">
        <w:rPr>
          <w:rFonts w:ascii="Times New Roman" w:eastAsia="Times New Roman" w:hAnsi="Times New Roman" w:cs="Times New Roman"/>
          <w:spacing w:val="2"/>
          <w:sz w:val="21"/>
          <w:szCs w:val="21"/>
          <w:lang w:eastAsia="ru-RU"/>
        </w:rPr>
        <w:t> и </w:t>
      </w:r>
      <w:hyperlink r:id="rId54" w:history="1">
        <w:r w:rsidRPr="001C01A7">
          <w:rPr>
            <w:rFonts w:ascii="Times New Roman" w:eastAsia="Times New Roman" w:hAnsi="Times New Roman" w:cs="Times New Roman"/>
            <w:spacing w:val="2"/>
            <w:sz w:val="21"/>
            <w:szCs w:val="21"/>
            <w:u w:val="single"/>
            <w:lang w:eastAsia="ru-RU"/>
          </w:rPr>
          <w:t>4 статьи 33</w:t>
        </w:r>
      </w:hyperlink>
      <w:r w:rsidRPr="001C01A7">
        <w:rPr>
          <w:rFonts w:ascii="Times New Roman" w:eastAsia="Times New Roman" w:hAnsi="Times New Roman" w:cs="Times New Roman"/>
          <w:spacing w:val="2"/>
          <w:sz w:val="21"/>
          <w:szCs w:val="21"/>
          <w:lang w:eastAsia="ru-RU"/>
        </w:rPr>
        <w:t xml:space="preserve"> настоящего технического регламента эти изменения подлежат внесению в реестр </w:t>
      </w:r>
      <w:r w:rsidRPr="001C01A7">
        <w:rPr>
          <w:rFonts w:ascii="Times New Roman" w:eastAsia="Times New Roman" w:hAnsi="Times New Roman" w:cs="Times New Roman"/>
          <w:spacing w:val="2"/>
          <w:sz w:val="21"/>
          <w:szCs w:val="21"/>
          <w:lang w:eastAsia="ru-RU"/>
        </w:rPr>
        <w:lastRenderedPageBreak/>
        <w:t>производственных объектов по производству пищевой продукции, подлежащих государственной регистрации.</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4. Данные реестра производственных объектов по производству пищевой продукции, подлежащих государственной регистрации, должны быть опубликованы в информационной системе общего пользования, в том числе в сети Интернет в электронном виде.</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Глава 5. Государственный контроль (надзор)</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37. Учет производственных объектов по производству пищевой продукции</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Участник хозяйственной деятельности имеет право начать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r:id="rId55" w:history="1">
        <w:r w:rsidRPr="001C01A7">
          <w:rPr>
            <w:rFonts w:ascii="Times New Roman" w:eastAsia="Times New Roman" w:hAnsi="Times New Roman" w:cs="Times New Roman"/>
            <w:spacing w:val="2"/>
            <w:sz w:val="21"/>
            <w:szCs w:val="21"/>
            <w:u w:val="single"/>
            <w:lang w:eastAsia="ru-RU"/>
          </w:rPr>
          <w:t>статье 32</w:t>
        </w:r>
      </w:hyperlink>
      <w:r w:rsidRPr="001C01A7">
        <w:rPr>
          <w:rFonts w:ascii="Times New Roman" w:eastAsia="Times New Roman" w:hAnsi="Times New Roman" w:cs="Times New Roman"/>
          <w:spacing w:val="2"/>
          <w:sz w:val="21"/>
          <w:szCs w:val="21"/>
          <w:lang w:eastAsia="ru-RU"/>
        </w:rPr>
        <w:t> настоящего технического регламента, после направления заявления о начале деятельности по производству (изготовлению) такой пищевой продукции в государственный орган контроля (надзора) в порядке, предусмотренном законодательством государства - члена Таможенного союза.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Государства - члены Таможенного союза ведут учет производственных объектов, на которых осуществляется деятельность по производству (изготовлению) пищевой продукции, за исключением процессов производства пищевой продукции, указанных в </w:t>
      </w:r>
      <w:hyperlink r:id="rId56" w:history="1">
        <w:r w:rsidRPr="001C01A7">
          <w:rPr>
            <w:rFonts w:ascii="Times New Roman" w:eastAsia="Times New Roman" w:hAnsi="Times New Roman" w:cs="Times New Roman"/>
            <w:spacing w:val="2"/>
            <w:sz w:val="21"/>
            <w:szCs w:val="21"/>
            <w:u w:val="single"/>
            <w:lang w:eastAsia="ru-RU"/>
          </w:rPr>
          <w:t>статье 32</w:t>
        </w:r>
      </w:hyperlink>
      <w:r w:rsidRPr="001C01A7">
        <w:rPr>
          <w:rFonts w:ascii="Times New Roman" w:eastAsia="Times New Roman" w:hAnsi="Times New Roman" w:cs="Times New Roman"/>
          <w:spacing w:val="2"/>
          <w:sz w:val="21"/>
          <w:szCs w:val="21"/>
          <w:lang w:eastAsia="ru-RU"/>
        </w:rPr>
        <w:t> настоящего технического регламента.</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Сведения о производственных объектах, на которых осуществляется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r:id="rId57" w:history="1">
        <w:r w:rsidRPr="001C01A7">
          <w:rPr>
            <w:rFonts w:ascii="Times New Roman" w:eastAsia="Times New Roman" w:hAnsi="Times New Roman" w:cs="Times New Roman"/>
            <w:spacing w:val="2"/>
            <w:sz w:val="21"/>
            <w:szCs w:val="21"/>
            <w:u w:val="single"/>
            <w:lang w:eastAsia="ru-RU"/>
          </w:rPr>
          <w:t>статье 32</w:t>
        </w:r>
      </w:hyperlink>
      <w:r w:rsidRPr="001C01A7">
        <w:rPr>
          <w:rFonts w:ascii="Times New Roman" w:eastAsia="Times New Roman" w:hAnsi="Times New Roman" w:cs="Times New Roman"/>
          <w:spacing w:val="2"/>
          <w:sz w:val="21"/>
          <w:szCs w:val="21"/>
          <w:lang w:eastAsia="ru-RU"/>
        </w:rPr>
        <w:t> настоящего технического регламента, вносятся в реестр производственных объектов по производству (изготовлению) пищевой продукции, не подлежащих государственной регистрации, который ведется уполномоченным государством - членом Таможенного союза органом.</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Реестр производственных объектов по производству пищевой продукции, не подлежащих государственной регистрации, ведется в форме электронной базы данных, защищенной от повреждения и несанкционированного доступа.</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Сведения такого реестра являются общедоступными и размещаются на ежедневно обновляемом специализированном поисковом сервере в сети Интернет.</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38. Государственный контроль (надзор) за соблюдением требований настоящего технического регламента</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br/>
        <w:t>     Государственный контроль (надзор) за соблюдением требований настоящего технического регламента в отношении пищевой продукции и связанных с требованиями к ней процессов производства (изготовления), хранения, перевозки (транспортирования), реализации и утилизации осуществляется в соответствии с законодательством государства - члена Таможенного союза.</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Глава 6. Маркировка пищевой продукции</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lastRenderedPageBreak/>
        <w:t>Статья 39. Требования к маркировке пищевой продукции</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br/>
        <w:t>     Маркировка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Пищевая продукция, прошедшая оценку (подтверждение) соответствия, должна маркироваться единым знаком обращения продукции на рынке государств - членов Таможенного союза, если иное не установлено техническими регламентами Таможенного союза на отдельные виды пищевой продукции, за исключением пищевой продукции непромышленного изготовления, производимой гражданами в домашних условиях, в личных подсобных хозяйствах или гражданами, занимающимися садоводством, огородничеством, животноводством, и, предназначенной для выпуска в обращение на таможенной территории Таможенного союза, и пищевой продукции, реализуемой на предприятиях питания (общественного питания).</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Маркировка единым знаком обращения продукции на рынке государств - членов Таможенного союза неупакованной пищевой продукции наносится на товаросопроводительные документы, если иное не установлено техническими регламентами Таможенного союза на отдельные виды пищевой продукции.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Глава 7. Защитительная оговорка</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Статья 40. Защитительная оговорка</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 Государства - члены Таможенного союза обязаны предпринять все меры по недопущению выпуска в обращение на таможенной территории Таможенного союза пищевой продукции, не соответствующей требованиям настоящего технического регламента, а также ее изъятию из обращения.</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2. Уполномоченный орган государства - члена Таможенного союза обязан уведомить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3. Основанием для применения настоящей статьи могут быть следующие случаи:</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невыполнение требований настоящего технического регламента;</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неправильное применение взаимосвязанных с настоящим техническим регламентом стандартов, если данные стандарты были применены.</w:t>
      </w: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     </w:t>
      </w:r>
    </w:p>
    <w:p w:rsidR="001C01A7" w:rsidRPr="001C01A7" w:rsidRDefault="001C01A7" w:rsidP="001C01A7">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Приложение 1. Микробиологические нормативы безопасности (патогенные)</w:t>
      </w:r>
    </w:p>
    <w:p w:rsidR="001C01A7" w:rsidRPr="001C01A7" w:rsidRDefault="001C01A7" w:rsidP="001C01A7">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Приложение 1</w:t>
      </w:r>
      <w:r w:rsidRPr="001C01A7">
        <w:rPr>
          <w:rFonts w:ascii="Times New Roman" w:eastAsia="Times New Roman" w:hAnsi="Times New Roman" w:cs="Times New Roman"/>
          <w:spacing w:val="2"/>
          <w:sz w:val="21"/>
          <w:szCs w:val="21"/>
          <w:lang w:eastAsia="ru-RU"/>
        </w:rPr>
        <w:br/>
        <w:t>к техническому регламенту</w:t>
      </w:r>
      <w:r w:rsidRPr="001C01A7">
        <w:rPr>
          <w:rFonts w:ascii="Times New Roman" w:eastAsia="Times New Roman" w:hAnsi="Times New Roman" w:cs="Times New Roman"/>
          <w:spacing w:val="2"/>
          <w:sz w:val="21"/>
          <w:szCs w:val="21"/>
          <w:lang w:eastAsia="ru-RU"/>
        </w:rPr>
        <w:br/>
        <w:t>Таможенного союза</w:t>
      </w:r>
      <w:r w:rsidRPr="001C01A7">
        <w:rPr>
          <w:rFonts w:ascii="Times New Roman" w:eastAsia="Times New Roman" w:hAnsi="Times New Roman" w:cs="Times New Roman"/>
          <w:spacing w:val="2"/>
          <w:sz w:val="21"/>
          <w:szCs w:val="21"/>
          <w:lang w:eastAsia="ru-RU"/>
        </w:rPr>
        <w:br/>
        <w:t>"О безопасности пищевой продукции"</w:t>
      </w:r>
      <w:r w:rsidRPr="001C01A7">
        <w:rPr>
          <w:rFonts w:ascii="Times New Roman" w:eastAsia="Times New Roman" w:hAnsi="Times New Roman" w:cs="Times New Roman"/>
          <w:spacing w:val="2"/>
          <w:sz w:val="21"/>
          <w:szCs w:val="21"/>
          <w:lang w:eastAsia="ru-RU"/>
        </w:rPr>
        <w:br/>
        <w:t>(ТР ТС 021/2011)</w:t>
      </w:r>
    </w:p>
    <w:p w:rsidR="001C01A7" w:rsidRPr="001C01A7" w:rsidRDefault="001C01A7" w:rsidP="001C01A7">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lastRenderedPageBreak/>
        <w:br/>
        <w:t>     </w:t>
      </w:r>
    </w:p>
    <w:tbl>
      <w:tblPr>
        <w:tblW w:w="0" w:type="auto"/>
        <w:tblCellMar>
          <w:left w:w="0" w:type="dxa"/>
          <w:right w:w="0" w:type="dxa"/>
        </w:tblCellMar>
        <w:tblLook w:val="04A0"/>
      </w:tblPr>
      <w:tblGrid>
        <w:gridCol w:w="2218"/>
        <w:gridCol w:w="4990"/>
        <w:gridCol w:w="3142"/>
      </w:tblGrid>
      <w:tr w:rsidR="001C01A7" w:rsidRPr="001C01A7" w:rsidTr="001C01A7">
        <w:trPr>
          <w:trHeight w:val="15"/>
        </w:trPr>
        <w:tc>
          <w:tcPr>
            <w:tcW w:w="2218" w:type="dxa"/>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4990" w:type="dxa"/>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3142" w:type="dxa"/>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r>
      <w:tr w:rsidR="001C01A7" w:rsidRPr="001C01A7" w:rsidTr="001C01A7">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jc w:val="center"/>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Показатель</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jc w:val="center"/>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Группа продуктов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jc w:val="center"/>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Масса продукта (г), в которой не допускается</w:t>
            </w:r>
          </w:p>
        </w:tc>
      </w:tr>
      <w:tr w:rsidR="001C01A7" w:rsidRPr="001C01A7" w:rsidTr="001C01A7">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Мясо и мясная продукция; субпродукты, шпик свиной и продукты из него</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25</w:t>
            </w:r>
          </w:p>
        </w:tc>
      </w:tr>
      <w:tr w:rsidR="001C01A7" w:rsidRPr="001C01A7" w:rsidTr="001C01A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Яйца птицы и продукты их переработки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25</w:t>
            </w:r>
            <w:r w:rsidRPr="001C01A7">
              <w:rPr>
                <w:rFonts w:ascii="Times New Roman" w:eastAsia="Times New Roman" w:hAnsi="Times New Roman" w:cs="Times New Roman"/>
                <w:sz w:val="21"/>
                <w:szCs w:val="21"/>
                <w:lang w:eastAsia="ru-RU"/>
              </w:rPr>
              <w:br/>
              <w:t>125 г - яйца сырые (5 образцов по 25 г каждый); анализ проводится в желтках</w:t>
            </w:r>
          </w:p>
        </w:tc>
      </w:tr>
      <w:tr w:rsidR="001C01A7" w:rsidRPr="001C01A7" w:rsidTr="001C01A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Патогенные</w:t>
            </w:r>
            <w:r w:rsidRPr="001C01A7">
              <w:rPr>
                <w:rFonts w:ascii="Times New Roman" w:eastAsia="Times New Roman" w:hAnsi="Times New Roman" w:cs="Times New Roman"/>
                <w:sz w:val="21"/>
                <w:szCs w:val="21"/>
                <w:lang w:eastAsia="ru-RU"/>
              </w:rPr>
              <w:br/>
              <w:t>микроорганизмы,</w:t>
            </w:r>
            <w:r w:rsidRPr="001C01A7">
              <w:rPr>
                <w:rFonts w:ascii="Times New Roman" w:eastAsia="Times New Roman" w:hAnsi="Times New Roman" w:cs="Times New Roman"/>
                <w:sz w:val="21"/>
                <w:szCs w:val="21"/>
                <w:lang w:eastAsia="ru-RU"/>
              </w:rPr>
              <w:br/>
              <w:t>в т.ч. сальмонеллы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Молоко и молочная продукция (кроме продуктов стерилизованных,</w:t>
            </w:r>
            <w:r w:rsidRPr="001C01A7">
              <w:rPr>
                <w:rFonts w:ascii="Times New Roman" w:eastAsia="Times New Roman" w:hAnsi="Times New Roman" w:cs="Times New Roman"/>
                <w:sz w:val="21"/>
                <w:szCs w:val="21"/>
                <w:lang w:eastAsia="ru-RU"/>
              </w:rPr>
              <w:br/>
              <w:t>ультрапастеризованных с асептическим фасованием), питательные среды для заквасок, молокосвёртывающие препараты, смеси сухие для мороженого</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25</w:t>
            </w:r>
            <w:r w:rsidRPr="001C01A7">
              <w:rPr>
                <w:rFonts w:ascii="Times New Roman" w:eastAsia="Times New Roman" w:hAnsi="Times New Roman" w:cs="Times New Roman"/>
                <w:sz w:val="21"/>
                <w:szCs w:val="21"/>
                <w:lang w:eastAsia="ru-RU"/>
              </w:rPr>
              <w:br/>
              <w:t>(50 - для концентрата лактулозы, белка молочного, казеина)</w:t>
            </w:r>
          </w:p>
        </w:tc>
      </w:tr>
      <w:tr w:rsidR="001C01A7" w:rsidRPr="001C01A7" w:rsidTr="001C01A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Закваски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100 (жидкие),</w:t>
            </w:r>
            <w:r w:rsidRPr="001C01A7">
              <w:rPr>
                <w:rFonts w:ascii="Times New Roman" w:eastAsia="Times New Roman" w:hAnsi="Times New Roman" w:cs="Times New Roman"/>
                <w:sz w:val="21"/>
                <w:szCs w:val="21"/>
                <w:lang w:eastAsia="ru-RU"/>
              </w:rPr>
              <w:br/>
              <w:t>10 (сухие)</w:t>
            </w:r>
          </w:p>
        </w:tc>
      </w:tr>
      <w:tr w:rsidR="001C01A7" w:rsidRPr="001C01A7" w:rsidTr="001C01A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Рыба, нерыбные объекты промысла и продукты, вырабатываемые из них (кроме рыбного жира)</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25</w:t>
            </w:r>
          </w:p>
        </w:tc>
      </w:tr>
      <w:tr w:rsidR="001C01A7" w:rsidRPr="001C01A7" w:rsidTr="001C01A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Мукомольно-крупяные (крупы, не требующие варки, макароны яичные, с начинками, отруби и пищевые волокна), хлебобулочные изделия с начинками</w:t>
            </w: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25</w:t>
            </w:r>
          </w:p>
        </w:tc>
      </w:tr>
      <w:tr w:rsidR="001C01A7" w:rsidRPr="001C01A7" w:rsidTr="001C01A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Сахаристые кондитерские изделия, жевательная резинка, какао-продукты, шоколад и шоколадные изделия, мучные кондитерские изделия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25</w:t>
            </w:r>
          </w:p>
        </w:tc>
      </w:tr>
      <w:tr w:rsidR="001C01A7" w:rsidRPr="001C01A7" w:rsidTr="001C01A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Овощи и картофель свежие; Овощи, картофель, грибы, фрукты бланшированные, отварные, быстрозамороженые, сухие, квашеные, солёные, мочёные, продукты их переработки и изделия из них нестерилизованные;</w:t>
            </w:r>
            <w:r w:rsidRPr="001C01A7">
              <w:rPr>
                <w:rFonts w:ascii="Times New Roman" w:eastAsia="Times New Roman" w:hAnsi="Times New Roman" w:cs="Times New Roman"/>
                <w:sz w:val="21"/>
                <w:szCs w:val="21"/>
                <w:lang w:eastAsia="ru-RU"/>
              </w:rPr>
              <w:br/>
              <w:t>Соковая продукция из фруктов пастеризованная, соки свежеотжатые, концентрированные соки, концентрированные морсы и концентрированные фруктовые и (или) овощные пюре, в том числе быстрозамороженые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25</w:t>
            </w:r>
          </w:p>
        </w:tc>
      </w:tr>
      <w:tr w:rsidR="001C01A7" w:rsidRPr="001C01A7" w:rsidTr="001C01A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Специи, пряности, орехи, семена масличных для употребления в пищу</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25</w:t>
            </w:r>
          </w:p>
        </w:tc>
      </w:tr>
      <w:tr w:rsidR="001C01A7" w:rsidRPr="001C01A7" w:rsidTr="001C01A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 xml:space="preserve">Жиры специального назначения, в том числе кулинарные, кондитерские, хлебопекарные; Майонезы, соусы майонезные, соусы на основе растительных масел; Маргарины, заменители молочного жира, эквиваленты масла какао, улучшители масла какао SOS-типа, заменители масла какао РОР-типа, заменители масла какао нетемперируемые нелауринового типа, заменители масла какао нетемперируемые лауринового типа, </w:t>
            </w:r>
            <w:r w:rsidRPr="001C01A7">
              <w:rPr>
                <w:rFonts w:ascii="Times New Roman" w:eastAsia="Times New Roman" w:hAnsi="Times New Roman" w:cs="Times New Roman"/>
                <w:sz w:val="21"/>
                <w:szCs w:val="21"/>
                <w:lang w:eastAsia="ru-RU"/>
              </w:rPr>
              <w:lastRenderedPageBreak/>
              <w:t>смеси топлёные, спреды, кремы на растительных маслах</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lastRenderedPageBreak/>
              <w:t>25</w:t>
            </w:r>
          </w:p>
        </w:tc>
      </w:tr>
      <w:tr w:rsidR="001C01A7" w:rsidRPr="001C01A7" w:rsidTr="001C01A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Напитки безалкогольные, концентраты и смеси для напитков, сиропы, напитки брожения, пиво и напитки на основе пива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25</w:t>
            </w:r>
            <w:r w:rsidRPr="001C01A7">
              <w:rPr>
                <w:rFonts w:ascii="Times New Roman" w:eastAsia="Times New Roman" w:hAnsi="Times New Roman" w:cs="Times New Roman"/>
                <w:sz w:val="21"/>
                <w:szCs w:val="21"/>
                <w:lang w:eastAsia="ru-RU"/>
              </w:rPr>
              <w:br/>
              <w:t>(100 - для напитков</w:t>
            </w:r>
            <w:r w:rsidRPr="001C01A7">
              <w:rPr>
                <w:rFonts w:ascii="Times New Roman" w:eastAsia="Times New Roman" w:hAnsi="Times New Roman" w:cs="Times New Roman"/>
                <w:sz w:val="21"/>
                <w:szCs w:val="21"/>
                <w:lang w:eastAsia="ru-RU"/>
              </w:rPr>
              <w:br/>
              <w:t>безалкогольных со сроком годности до 30 суток)</w:t>
            </w:r>
          </w:p>
        </w:tc>
      </w:tr>
      <w:tr w:rsidR="001C01A7" w:rsidRPr="001C01A7" w:rsidTr="001C01A7">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Изоляты и концентраты белков и продукты их переработки; Пектин, агар-агар, желатин, камеди, крахмал и продукты его переработки, дрожжи, стартовые культуры, концентраты пищевые; Готовые кулинарные изделия, блюда общественного питания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25</w:t>
            </w:r>
            <w:r w:rsidRPr="001C01A7">
              <w:rPr>
                <w:rFonts w:ascii="Times New Roman" w:eastAsia="Times New Roman" w:hAnsi="Times New Roman" w:cs="Times New Roman"/>
                <w:sz w:val="21"/>
                <w:szCs w:val="21"/>
                <w:lang w:eastAsia="ru-RU"/>
              </w:rPr>
              <w:br/>
              <w:t>(10 - для стартовых культур;</w:t>
            </w:r>
            <w:r w:rsidRPr="001C01A7">
              <w:rPr>
                <w:rFonts w:ascii="Times New Roman" w:eastAsia="Times New Roman" w:hAnsi="Times New Roman" w:cs="Times New Roman"/>
                <w:sz w:val="21"/>
                <w:szCs w:val="21"/>
                <w:lang w:eastAsia="ru-RU"/>
              </w:rPr>
              <w:br/>
              <w:t>50 - для напитков общественного питания)</w:t>
            </w:r>
          </w:p>
        </w:tc>
      </w:tr>
      <w:tr w:rsidR="001C01A7" w:rsidRPr="001C01A7" w:rsidTr="001C01A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Биологически активные добавки к пище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10</w:t>
            </w:r>
            <w:r w:rsidRPr="001C01A7">
              <w:rPr>
                <w:rFonts w:ascii="Times New Roman" w:eastAsia="Times New Roman" w:hAnsi="Times New Roman" w:cs="Times New Roman"/>
                <w:sz w:val="21"/>
                <w:szCs w:val="21"/>
                <w:lang w:eastAsia="ru-RU"/>
              </w:rPr>
              <w:br/>
              <w:t>(25 - для БАД на основе пищевых волокон, БАД - чаи детские сухие; 50 - для БАД жидких на основе чистых культур пробиотических микроорганизмов)</w:t>
            </w:r>
          </w:p>
        </w:tc>
      </w:tr>
      <w:tr w:rsidR="001C01A7" w:rsidRPr="001C01A7" w:rsidTr="001C01A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Продукты для питания беременных и кормящих женщин на молочной основе*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50</w:t>
            </w:r>
          </w:p>
        </w:tc>
      </w:tr>
      <w:tr w:rsidR="001C01A7" w:rsidRPr="001C01A7" w:rsidTr="001C01A7">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________________</w:t>
            </w:r>
          </w:p>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 В готовом к употреблению продукте.</w:t>
            </w:r>
            <w:r w:rsidRPr="001C01A7">
              <w:rPr>
                <w:rFonts w:ascii="Times New Roman" w:eastAsia="Times New Roman" w:hAnsi="Times New Roman" w:cs="Times New Roman"/>
                <w:sz w:val="21"/>
                <w:szCs w:val="21"/>
                <w:lang w:eastAsia="ru-RU"/>
              </w:rPr>
              <w:br/>
              <w:t>     </w:t>
            </w:r>
          </w:p>
        </w:tc>
      </w:tr>
      <w:tr w:rsidR="001C01A7" w:rsidRPr="001C01A7" w:rsidTr="001C01A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Пищевая продукция для детского питания для детей раннего возраста:</w:t>
            </w:r>
            <w:r w:rsidRPr="001C01A7">
              <w:rPr>
                <w:rFonts w:ascii="Times New Roman" w:eastAsia="Times New Roman" w:hAnsi="Times New Roman" w:cs="Times New Roman"/>
                <w:sz w:val="21"/>
                <w:szCs w:val="21"/>
                <w:lang w:eastAsia="ru-RU"/>
              </w:rPr>
              <w:br/>
              <w:t>адаптированные, начальные и последующие молочные смеси моментального приготовления, молоко сухое моментального приготовления (кроме стерилизованных, ультрапастеризованных с асептическим фасованием)*;</w:t>
            </w:r>
            <w:r w:rsidRPr="001C01A7">
              <w:rPr>
                <w:rFonts w:ascii="Times New Roman" w:eastAsia="Times New Roman" w:hAnsi="Times New Roman" w:cs="Times New Roman"/>
                <w:sz w:val="21"/>
                <w:szCs w:val="21"/>
                <w:lang w:eastAsia="ru-RU"/>
              </w:rPr>
              <w:br/>
              <w:t>Смеси молочные адаптированные стерилизованные, молоко и сливки стерилизованные неасептического розлива, изготовленные на молочных кухнях;</w:t>
            </w:r>
            <w:r w:rsidRPr="001C01A7">
              <w:rPr>
                <w:rFonts w:ascii="Times New Roman" w:eastAsia="Times New Roman" w:hAnsi="Times New Roman" w:cs="Times New Roman"/>
                <w:sz w:val="21"/>
                <w:szCs w:val="21"/>
                <w:lang w:eastAsia="ru-RU"/>
              </w:rPr>
              <w:br/>
              <w:t>Специализированная пищевая продукция для диетического лечебного питания (кроме сублимированных продуктов на мясной и молочной основе, низкобелковых продуктов)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100</w:t>
            </w:r>
          </w:p>
        </w:tc>
      </w:tr>
      <w:tr w:rsidR="001C01A7" w:rsidRPr="001C01A7" w:rsidTr="001C01A7">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________________</w:t>
            </w:r>
          </w:p>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 В готовом к употреблению продукте.</w:t>
            </w:r>
            <w:r w:rsidRPr="001C01A7">
              <w:rPr>
                <w:rFonts w:ascii="Times New Roman" w:eastAsia="Times New Roman" w:hAnsi="Times New Roman" w:cs="Times New Roman"/>
                <w:sz w:val="21"/>
                <w:szCs w:val="21"/>
                <w:lang w:eastAsia="ru-RU"/>
              </w:rPr>
              <w:br/>
              <w:t>     </w:t>
            </w:r>
          </w:p>
        </w:tc>
      </w:tr>
      <w:tr w:rsidR="001C01A7" w:rsidRPr="001C01A7" w:rsidTr="001C01A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Пищевая продукция для детского питания для детей раннего возраста:</w:t>
            </w:r>
            <w:r w:rsidRPr="001C01A7">
              <w:rPr>
                <w:rFonts w:ascii="Times New Roman" w:eastAsia="Times New Roman" w:hAnsi="Times New Roman" w:cs="Times New Roman"/>
                <w:sz w:val="21"/>
                <w:szCs w:val="21"/>
                <w:lang w:eastAsia="ru-RU"/>
              </w:rPr>
              <w:br/>
              <w:t>пищевая продукция прикорма на зерновой основе: мука и крупа, требующая варки; Детские травяной напиток (травяной чай); Молоко сухое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25</w:t>
            </w:r>
          </w:p>
        </w:tc>
      </w:tr>
      <w:tr w:rsidR="001C01A7" w:rsidRPr="001C01A7" w:rsidTr="001C01A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 xml:space="preserve">Прочая пищевая продукция для детского питания </w:t>
            </w:r>
            <w:r w:rsidRPr="001C01A7">
              <w:rPr>
                <w:rFonts w:ascii="Times New Roman" w:eastAsia="Times New Roman" w:hAnsi="Times New Roman" w:cs="Times New Roman"/>
                <w:sz w:val="21"/>
                <w:szCs w:val="21"/>
                <w:lang w:eastAsia="ru-RU"/>
              </w:rPr>
              <w:lastRenderedPageBreak/>
              <w:t>для детей раннего возраста, в том числе для диетического лечебного питания детей:</w:t>
            </w:r>
            <w:r w:rsidRPr="001C01A7">
              <w:rPr>
                <w:rFonts w:ascii="Times New Roman" w:eastAsia="Times New Roman" w:hAnsi="Times New Roman" w:cs="Times New Roman"/>
                <w:sz w:val="21"/>
                <w:szCs w:val="21"/>
                <w:lang w:eastAsia="ru-RU"/>
              </w:rPr>
              <w:br/>
              <w:t>сублимированные продукты на мясной и молочной основе, низкобелковые продукты;</w:t>
            </w:r>
            <w:r w:rsidRPr="001C01A7">
              <w:rPr>
                <w:rFonts w:ascii="Times New Roman" w:eastAsia="Times New Roman" w:hAnsi="Times New Roman" w:cs="Times New Roman"/>
                <w:sz w:val="21"/>
                <w:szCs w:val="21"/>
                <w:lang w:eastAsia="ru-RU"/>
              </w:rPr>
              <w:br/>
              <w:t>Последующие и частично адаптированные молочные смеси, требующие термической обработки, адаптированные жидкие кисломолочные смеси асептического розлива, адаптированные и последующие молочные смеси, требующие термической обработки, (кроме стерилизованных, ультрапастеризованных с асептическим фасованием, консервированной продукции)*; Для каш сухих - (в сухом продукте)</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lastRenderedPageBreak/>
              <w:t>50</w:t>
            </w:r>
          </w:p>
        </w:tc>
      </w:tr>
      <w:tr w:rsidR="001C01A7" w:rsidRPr="001C01A7" w:rsidTr="001C01A7">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lastRenderedPageBreak/>
              <w:t>________________</w:t>
            </w:r>
          </w:p>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 В готовом к употреблению продукте.</w:t>
            </w:r>
            <w:r w:rsidRPr="001C01A7">
              <w:rPr>
                <w:rFonts w:ascii="Times New Roman" w:eastAsia="Times New Roman" w:hAnsi="Times New Roman" w:cs="Times New Roman"/>
                <w:sz w:val="21"/>
                <w:szCs w:val="21"/>
                <w:lang w:eastAsia="ru-RU"/>
              </w:rPr>
              <w:br/>
              <w:t>     </w:t>
            </w:r>
          </w:p>
        </w:tc>
      </w:tr>
      <w:tr w:rsidR="001C01A7" w:rsidRPr="001C01A7" w:rsidTr="001C01A7">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Пищевая продукция для детского питания для детей дошкольного и школьного возраста (кроме молока ультрапастеризованного без асептического розлива в потребительской таре;</w:t>
            </w:r>
            <w:r w:rsidRPr="001C01A7">
              <w:rPr>
                <w:rFonts w:ascii="Times New Roman" w:eastAsia="Times New Roman" w:hAnsi="Times New Roman" w:cs="Times New Roman"/>
                <w:sz w:val="21"/>
                <w:szCs w:val="21"/>
                <w:lang w:eastAsia="ru-RU"/>
              </w:rPr>
              <w:br/>
              <w:t>Сливок ультрапастеризованных без асептического розлива в потребительской таре, консервированной продукции)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25</w:t>
            </w:r>
            <w:r w:rsidRPr="001C01A7">
              <w:rPr>
                <w:rFonts w:ascii="Times New Roman" w:eastAsia="Times New Roman" w:hAnsi="Times New Roman" w:cs="Times New Roman"/>
                <w:sz w:val="21"/>
                <w:szCs w:val="21"/>
                <w:lang w:eastAsia="ru-RU"/>
              </w:rPr>
              <w:br/>
              <w:t>(100 - молоко ультрапастеризованное без асептического розлива в потребительской таре;</w:t>
            </w:r>
            <w:r w:rsidRPr="001C01A7">
              <w:rPr>
                <w:rFonts w:ascii="Times New Roman" w:eastAsia="Times New Roman" w:hAnsi="Times New Roman" w:cs="Times New Roman"/>
                <w:sz w:val="21"/>
                <w:szCs w:val="21"/>
                <w:lang w:eastAsia="ru-RU"/>
              </w:rPr>
              <w:br/>
              <w:t>сливки ультрапастеризованные без асептического розлива в потребительской таре)</w:t>
            </w:r>
          </w:p>
        </w:tc>
      </w:tr>
      <w:tr w:rsidR="001C01A7" w:rsidRPr="001C01A7" w:rsidTr="001C01A7">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Listeria mono-</w:t>
            </w:r>
            <w:r w:rsidRPr="001C01A7">
              <w:rPr>
                <w:rFonts w:ascii="Times New Roman" w:eastAsia="Times New Roman" w:hAnsi="Times New Roman" w:cs="Times New Roman"/>
                <w:sz w:val="21"/>
                <w:szCs w:val="21"/>
                <w:lang w:eastAsia="ru-RU"/>
              </w:rPr>
              <w:br/>
              <w:t>cytogenes</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Мясо и мясная продукция, субпродукты, шпик свиной и продукты из него (кроме пищевой крови)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25</w:t>
            </w:r>
          </w:p>
        </w:tc>
      </w:tr>
      <w:tr w:rsidR="001C01A7" w:rsidRPr="001C01A7" w:rsidTr="001C01A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Молоко и молочная продукция, в том числе смеси сухие для мягкого мороженого, (кроме сырого молока, сырого обезжиренного молока и сырых сливок, стерилизованных, ультрапастеризованных с асептическим фасованием, кисломолочных, сухих, сгущённых продуктов, сыров и сырных продуктов плавленых, масла топленого, молочного жира, сливочно-растительной топленой смеси)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25 125 г (для сыров мягких и рассольных - в 5 образцах массой по 25 г каждый).</w:t>
            </w:r>
          </w:p>
        </w:tc>
      </w:tr>
      <w:tr w:rsidR="001C01A7" w:rsidRPr="001C01A7" w:rsidTr="001C01A7">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Рыба, нерыбные объекты промысла и продукты, вырабатываемые из них (кроме сушёных, провесных, вяленых, икры пастеризованной)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25</w:t>
            </w:r>
          </w:p>
        </w:tc>
      </w:tr>
      <w:tr w:rsidR="001C01A7" w:rsidRPr="001C01A7" w:rsidTr="001C01A7">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Овощи и картофель бланшированные быстрозамороженые и изделия из них, салаты из сырых овощей и фруктов; Соки свежеотжатые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25</w:t>
            </w:r>
          </w:p>
        </w:tc>
      </w:tr>
      <w:tr w:rsidR="001C01A7" w:rsidRPr="001C01A7" w:rsidTr="001C01A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Спреды растительно-сливочные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25</w:t>
            </w:r>
          </w:p>
        </w:tc>
      </w:tr>
      <w:tr w:rsidR="001C01A7" w:rsidRPr="001C01A7" w:rsidTr="001C01A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Продукты для беременных и кормящих женщин на молочной и соевой основе*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50</w:t>
            </w:r>
            <w:r w:rsidRPr="001C01A7">
              <w:rPr>
                <w:rFonts w:ascii="Times New Roman" w:eastAsia="Times New Roman" w:hAnsi="Times New Roman" w:cs="Times New Roman"/>
                <w:sz w:val="21"/>
                <w:szCs w:val="21"/>
                <w:lang w:eastAsia="ru-RU"/>
              </w:rPr>
              <w:br/>
              <w:t>25 - для сухих на молочно-зерновой основе (в сухом продукте)</w:t>
            </w:r>
          </w:p>
        </w:tc>
      </w:tr>
      <w:tr w:rsidR="001C01A7" w:rsidRPr="001C01A7" w:rsidTr="001C01A7">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________________</w:t>
            </w:r>
          </w:p>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 В готовом к употреблению продукте.</w:t>
            </w:r>
            <w:r w:rsidRPr="001C01A7">
              <w:rPr>
                <w:rFonts w:ascii="Times New Roman" w:eastAsia="Times New Roman" w:hAnsi="Times New Roman" w:cs="Times New Roman"/>
                <w:sz w:val="21"/>
                <w:szCs w:val="21"/>
                <w:lang w:eastAsia="ru-RU"/>
              </w:rPr>
              <w:br/>
              <w:t>     </w:t>
            </w:r>
          </w:p>
        </w:tc>
      </w:tr>
      <w:tr w:rsidR="001C01A7" w:rsidRPr="001C01A7" w:rsidTr="001C01A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Пищевая продукция для детского питания для детей раннего возраста:</w:t>
            </w:r>
            <w:r w:rsidRPr="001C01A7">
              <w:rPr>
                <w:rFonts w:ascii="Times New Roman" w:eastAsia="Times New Roman" w:hAnsi="Times New Roman" w:cs="Times New Roman"/>
                <w:sz w:val="21"/>
                <w:szCs w:val="21"/>
                <w:lang w:eastAsia="ru-RU"/>
              </w:rPr>
              <w:br/>
              <w:t>адаптированные, начальные и последующие молочные смеси моментального приготовления, молоко сухое моментального приготовления;</w:t>
            </w:r>
            <w:r w:rsidRPr="001C01A7">
              <w:rPr>
                <w:rFonts w:ascii="Times New Roman" w:eastAsia="Times New Roman" w:hAnsi="Times New Roman" w:cs="Times New Roman"/>
                <w:sz w:val="21"/>
                <w:szCs w:val="21"/>
                <w:lang w:eastAsia="ru-RU"/>
              </w:rPr>
              <w:br/>
              <w:t>Специализированная пищевая продукция для диетического лечебного питания: продукты для недоношенных и маловесных детей, сухие молочные высокобелковые, низколактозные и безлактозные продукты (кроме стерилизованных, ультрапастеризованных с асептическим фасованием)*;</w:t>
            </w:r>
            <w:r w:rsidRPr="001C01A7">
              <w:rPr>
                <w:rFonts w:ascii="Times New Roman" w:eastAsia="Times New Roman" w:hAnsi="Times New Roman" w:cs="Times New Roman"/>
                <w:sz w:val="21"/>
                <w:szCs w:val="21"/>
                <w:lang w:eastAsia="ru-RU"/>
              </w:rPr>
              <w:br/>
              <w:t>Смеси молочные адаптированные стерилизованные, молоко и сливки стерилизованные неасептического розлива, изготовленные на молочных кухнях</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100</w:t>
            </w:r>
          </w:p>
        </w:tc>
      </w:tr>
      <w:tr w:rsidR="001C01A7" w:rsidRPr="001C01A7" w:rsidTr="001C01A7">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________________</w:t>
            </w:r>
          </w:p>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 В готовом к употреблению продукте.</w:t>
            </w:r>
            <w:r w:rsidRPr="001C01A7">
              <w:rPr>
                <w:rFonts w:ascii="Times New Roman" w:eastAsia="Times New Roman" w:hAnsi="Times New Roman" w:cs="Times New Roman"/>
                <w:sz w:val="21"/>
                <w:szCs w:val="21"/>
                <w:lang w:eastAsia="ru-RU"/>
              </w:rPr>
              <w:br/>
              <w:t>     </w:t>
            </w:r>
          </w:p>
        </w:tc>
      </w:tr>
      <w:tr w:rsidR="001C01A7" w:rsidRPr="001C01A7" w:rsidTr="001C01A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Прочая пищевая продукция для детского питания для детей раннего возраста на молочной основе (кроме стерилизованных, ультрапастеризованных с асептическим фасованием)*; для каш сухих - в сухом продукте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50</w:t>
            </w:r>
          </w:p>
        </w:tc>
      </w:tr>
      <w:tr w:rsidR="001C01A7" w:rsidRPr="001C01A7" w:rsidTr="001C01A7">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________________</w:t>
            </w:r>
          </w:p>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 В готовом к употреблению продукте.</w:t>
            </w:r>
            <w:r w:rsidRPr="001C01A7">
              <w:rPr>
                <w:rFonts w:ascii="Times New Roman" w:eastAsia="Times New Roman" w:hAnsi="Times New Roman" w:cs="Times New Roman"/>
                <w:sz w:val="21"/>
                <w:szCs w:val="21"/>
                <w:lang w:eastAsia="ru-RU"/>
              </w:rPr>
              <w:br/>
              <w:t>     </w:t>
            </w:r>
          </w:p>
        </w:tc>
      </w:tr>
      <w:tr w:rsidR="001C01A7" w:rsidRPr="001C01A7" w:rsidTr="001C01A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Молоко сухое для детского питания детей раннего возраста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25</w:t>
            </w:r>
          </w:p>
        </w:tc>
      </w:tr>
      <w:tr w:rsidR="001C01A7" w:rsidRPr="001C01A7" w:rsidTr="001C01A7">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Пищевая продукция для детского питания для детей дошкольного и школьного возраста: мясные полуфабрикаты и полуфабрикаты из рыбы и нерыбных объектов промысла, паштеты и мясные кулинарные изделия, колбасные изделия (сосиски и сардельки), молоко и молочная продукция (кроме стерилизованных, ультрапастеризованных с асептическим фасованием)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25</w:t>
            </w:r>
          </w:p>
        </w:tc>
      </w:tr>
      <w:tr w:rsidR="001C01A7" w:rsidRPr="001C01A7" w:rsidTr="001C01A7">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Enterobactersakaz akii</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Пищевая продукция для питания детей раннего возраста: адаптированные молочные смеси, каши сухие молочные моментального приготовления для детей до 6 месяцев;</w:t>
            </w:r>
            <w:r w:rsidRPr="001C01A7">
              <w:rPr>
                <w:rFonts w:ascii="Times New Roman" w:eastAsia="Times New Roman" w:hAnsi="Times New Roman" w:cs="Times New Roman"/>
                <w:sz w:val="21"/>
                <w:szCs w:val="21"/>
                <w:lang w:eastAsia="ru-RU"/>
              </w:rPr>
              <w:br/>
              <w:t>Специализированная пищевая продукция для диетического лечебного питания для детей до 6 месяцев, для питания недоношенных и (или) маловесных детей сухие (в сухом продукте);</w:t>
            </w:r>
            <w:r w:rsidRPr="001C01A7">
              <w:rPr>
                <w:rFonts w:ascii="Times New Roman" w:eastAsia="Times New Roman" w:hAnsi="Times New Roman" w:cs="Times New Roman"/>
                <w:sz w:val="21"/>
                <w:szCs w:val="21"/>
                <w:lang w:eastAsia="ru-RU"/>
              </w:rPr>
              <w:br/>
              <w:t>молочные смеси восстановленные пастеризованные; произведенные на детских молочных кухнях для детей с рождения*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300</w:t>
            </w:r>
            <w:r w:rsidRPr="001C01A7">
              <w:rPr>
                <w:rFonts w:ascii="Times New Roman" w:eastAsia="Times New Roman" w:hAnsi="Times New Roman" w:cs="Times New Roman"/>
                <w:sz w:val="21"/>
                <w:szCs w:val="21"/>
                <w:lang w:eastAsia="ru-RU"/>
              </w:rPr>
              <w:br/>
              <w:t>при обнаружении в нормируемой массе бактерий Enterobacteriaceaе, не относящихся к E. сoli и сальмонеллам</w:t>
            </w:r>
          </w:p>
        </w:tc>
      </w:tr>
      <w:tr w:rsidR="001C01A7" w:rsidRPr="001C01A7" w:rsidTr="001C01A7">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lastRenderedPageBreak/>
              <w:t>________________</w:t>
            </w:r>
          </w:p>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 В готовом к употреблению продукте.</w:t>
            </w:r>
            <w:r w:rsidRPr="001C01A7">
              <w:rPr>
                <w:rFonts w:ascii="Times New Roman" w:eastAsia="Times New Roman" w:hAnsi="Times New Roman" w:cs="Times New Roman"/>
                <w:sz w:val="21"/>
                <w:szCs w:val="21"/>
                <w:lang w:eastAsia="ru-RU"/>
              </w:rPr>
              <w:br/>
              <w:t>     </w:t>
            </w:r>
          </w:p>
        </w:tc>
      </w:tr>
      <w:tr w:rsidR="001C01A7" w:rsidRPr="001C01A7" w:rsidTr="001C01A7">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бактерии рода Yersinia</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Сухие овощи и картофель и продукты их переработки; изделия из сырых овощей, овощи и фрукты нарезанные, бланшированные, в том числе замороженые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25</w:t>
            </w:r>
            <w:r w:rsidRPr="001C01A7">
              <w:rPr>
                <w:rFonts w:ascii="Times New Roman" w:eastAsia="Times New Roman" w:hAnsi="Times New Roman" w:cs="Times New Roman"/>
                <w:sz w:val="21"/>
                <w:szCs w:val="21"/>
                <w:lang w:eastAsia="ru-RU"/>
              </w:rPr>
              <w:br/>
              <w:t>(при наличии эпидситуации в регионе производства)</w:t>
            </w:r>
          </w:p>
        </w:tc>
      </w:tr>
      <w:tr w:rsidR="001C01A7" w:rsidRPr="001C01A7" w:rsidTr="001C01A7">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Стафилококковые энтеротоксины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Сыры и сырные продукты, сырные пасты, в том числе для детского питания; Пищевая продукция для детского питания сухая на молочной основе (кроме каш сухих), в том числе специализированная пищевая продукция для диетического лечебного питания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125 (в 5 образцах массой 25 г каждый); (при обнаружении стафилококков S.aureus в нормируемой массе продукта)</w:t>
            </w:r>
          </w:p>
        </w:tc>
      </w:tr>
    </w:tbl>
    <w:p w:rsidR="001C01A7" w:rsidRPr="001C01A7" w:rsidRDefault="001C01A7" w:rsidP="001C01A7">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Приложение 2. Микробиологические нормативы безопасности</w:t>
      </w:r>
    </w:p>
    <w:p w:rsidR="001C01A7" w:rsidRPr="001C01A7" w:rsidRDefault="001C01A7" w:rsidP="001C01A7">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Приложение 2</w:t>
      </w:r>
      <w:r w:rsidRPr="001C01A7">
        <w:rPr>
          <w:rFonts w:ascii="Times New Roman" w:eastAsia="Times New Roman" w:hAnsi="Times New Roman" w:cs="Times New Roman"/>
          <w:spacing w:val="2"/>
          <w:sz w:val="21"/>
          <w:szCs w:val="21"/>
          <w:lang w:eastAsia="ru-RU"/>
        </w:rPr>
        <w:br/>
        <w:t>к техническому регламенту</w:t>
      </w:r>
      <w:r w:rsidRPr="001C01A7">
        <w:rPr>
          <w:rFonts w:ascii="Times New Roman" w:eastAsia="Times New Roman" w:hAnsi="Times New Roman" w:cs="Times New Roman"/>
          <w:spacing w:val="2"/>
          <w:sz w:val="21"/>
          <w:szCs w:val="21"/>
          <w:lang w:eastAsia="ru-RU"/>
        </w:rPr>
        <w:br/>
        <w:t>Таможенного союза</w:t>
      </w:r>
      <w:r w:rsidRPr="001C01A7">
        <w:rPr>
          <w:rFonts w:ascii="Times New Roman" w:eastAsia="Times New Roman" w:hAnsi="Times New Roman" w:cs="Times New Roman"/>
          <w:spacing w:val="2"/>
          <w:sz w:val="21"/>
          <w:szCs w:val="21"/>
          <w:lang w:eastAsia="ru-RU"/>
        </w:rPr>
        <w:br/>
        <w:t>"О безопасности пищевой продукции"</w:t>
      </w:r>
      <w:r w:rsidRPr="001C01A7">
        <w:rPr>
          <w:rFonts w:ascii="Times New Roman" w:eastAsia="Times New Roman" w:hAnsi="Times New Roman" w:cs="Times New Roman"/>
          <w:spacing w:val="2"/>
          <w:sz w:val="21"/>
          <w:szCs w:val="21"/>
          <w:lang w:eastAsia="ru-RU"/>
        </w:rPr>
        <w:br/>
        <w:t>(ТР ТС 021/2011)</w:t>
      </w:r>
    </w:p>
    <w:p w:rsidR="001C01A7" w:rsidRPr="001C01A7" w:rsidRDefault="001C01A7" w:rsidP="001C01A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t>1.1. Мясо и мясная продукция; птица, яйца и продукты их переработки</w:t>
      </w:r>
    </w:p>
    <w:p w:rsidR="001C01A7" w:rsidRPr="001C01A7" w:rsidRDefault="001C01A7" w:rsidP="001C01A7">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r w:rsidRPr="001C01A7">
        <w:rPr>
          <w:rFonts w:ascii="Times New Roman" w:eastAsia="Times New Roman" w:hAnsi="Times New Roman" w:cs="Times New Roman"/>
          <w:spacing w:val="2"/>
          <w:sz w:val="21"/>
          <w:szCs w:val="21"/>
          <w:lang w:eastAsia="ru-RU"/>
        </w:rPr>
        <w:br/>
        <w:t>     </w:t>
      </w:r>
      <w:r w:rsidRPr="001C01A7">
        <w:rPr>
          <w:rFonts w:ascii="Times New Roman" w:eastAsia="Times New Roman" w:hAnsi="Times New Roman" w:cs="Times New Roman"/>
          <w:spacing w:val="2"/>
          <w:sz w:val="21"/>
          <w:szCs w:val="21"/>
          <w:lang w:eastAsia="ru-RU"/>
        </w:rPr>
        <w:br/>
        <w:t>Таблица 1</w:t>
      </w:r>
    </w:p>
    <w:tbl>
      <w:tblPr>
        <w:tblW w:w="0" w:type="auto"/>
        <w:tblCellMar>
          <w:left w:w="0" w:type="dxa"/>
          <w:right w:w="0" w:type="dxa"/>
        </w:tblCellMar>
        <w:tblLook w:val="04A0"/>
      </w:tblPr>
      <w:tblGrid>
        <w:gridCol w:w="2402"/>
        <w:gridCol w:w="2402"/>
        <w:gridCol w:w="5544"/>
      </w:tblGrid>
      <w:tr w:rsidR="001C01A7" w:rsidRPr="001C01A7" w:rsidTr="001C01A7">
        <w:trPr>
          <w:trHeight w:val="15"/>
        </w:trPr>
        <w:tc>
          <w:tcPr>
            <w:tcW w:w="2402" w:type="dxa"/>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2402" w:type="dxa"/>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5544" w:type="dxa"/>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r>
      <w:tr w:rsidR="001C01A7" w:rsidRPr="001C01A7" w:rsidTr="001C01A7">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jc w:val="center"/>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Показатели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jc w:val="center"/>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Допустимые уровни</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jc w:val="center"/>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Примечания</w:t>
            </w:r>
          </w:p>
        </w:tc>
      </w:tr>
      <w:tr w:rsidR="001C01A7" w:rsidRPr="001C01A7" w:rsidTr="001C01A7">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jc w:val="center"/>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Количество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jc w:val="center"/>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jc w:val="center"/>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Парное мясо (всех видов убойных животных)</w:t>
            </w:r>
          </w:p>
        </w:tc>
      </w:tr>
      <w:tr w:rsidR="001C01A7" w:rsidRPr="001C01A7" w:rsidTr="001C01A7">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мезофильных аэробных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jc w:val="center"/>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100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Яйцо куриное, перепелиное диетическое</w:t>
            </w:r>
          </w:p>
        </w:tc>
      </w:tr>
      <w:tr w:rsidR="001C01A7" w:rsidRPr="001C01A7" w:rsidTr="001C01A7">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и факультативно-</w:t>
            </w:r>
            <w:r w:rsidRPr="001C01A7">
              <w:rPr>
                <w:rFonts w:ascii="Times New Roman" w:eastAsia="Times New Roman" w:hAnsi="Times New Roman" w:cs="Times New Roman"/>
                <w:sz w:val="21"/>
                <w:szCs w:val="21"/>
                <w:lang w:eastAsia="ru-RU"/>
              </w:rPr>
              <w:br/>
              <w:t>анаэробных микроорганизмов, КОЕ/г (см</w:t>
            </w:r>
            <w:r w:rsidR="00CF7BE8" w:rsidRPr="00CF7BE8">
              <w:rPr>
                <w:rFonts w:ascii="Times New Roman" w:eastAsia="Times New Roman" w:hAnsi="Times New Roman" w:cs="Times New Roman"/>
                <w:sz w:val="21"/>
                <w:szCs w:val="21"/>
                <w:lang w:eastAsia="ru-RU"/>
              </w:rPr>
              <w:pict>
                <v:shape id="_x0000_i1028" type="#_x0000_t75" alt="О безопасности пищевой продукции" style="width:8.25pt;height:17.25pt"/>
              </w:pict>
            </w:r>
            <w:r w:rsidRPr="001C01A7">
              <w:rPr>
                <w:rFonts w:ascii="Times New Roman" w:eastAsia="Times New Roman" w:hAnsi="Times New Roman" w:cs="Times New Roman"/>
                <w:sz w:val="21"/>
                <w:szCs w:val="21"/>
                <w:lang w:eastAsia="ru-RU"/>
              </w:rPr>
              <w:t>), не более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jc w:val="center"/>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1х10</w:t>
            </w:r>
            <w:r w:rsidR="00CF7BE8" w:rsidRPr="00CF7BE8">
              <w:rPr>
                <w:rFonts w:ascii="Times New Roman" w:eastAsia="Times New Roman" w:hAnsi="Times New Roman" w:cs="Times New Roman"/>
                <w:sz w:val="21"/>
                <w:szCs w:val="21"/>
                <w:lang w:eastAsia="ru-RU"/>
              </w:rPr>
              <w:pict>
                <v:shape id="_x0000_i1029" type="#_x0000_t75" alt="О безопасности пищевой продукции" style="width:8.25pt;height:17.25pt"/>
              </w:pic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Подмороженое, охлажденное мясо (всех видов убойных животных); Колбасные изделия вареные, в том числе из мяса птицы, в том числе нарезанные; Продукты из мяса вареные, вареные и запеченные, копчено-вареные, копчено-запеченные, запеченные, в т.ч. нарезанные и упакованные под вакуумом в условиях модифицированной атмосферы; Паштеты из печени и (или) мяса, в т.ч. в оболочках; Тушки и части тушек птицы и изделия из них запеченные, варено-копченые, копченые, сырокопченые, сыровяленые; в том числе рубленые</w:t>
            </w:r>
          </w:p>
        </w:tc>
      </w:tr>
      <w:tr w:rsidR="001C01A7" w:rsidRPr="001C01A7" w:rsidTr="001C01A7">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jc w:val="center"/>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2х10</w:t>
            </w:r>
            <w:r w:rsidR="00CF7BE8" w:rsidRPr="00CF7BE8">
              <w:rPr>
                <w:rFonts w:ascii="Times New Roman" w:eastAsia="Times New Roman" w:hAnsi="Times New Roman" w:cs="Times New Roman"/>
                <w:sz w:val="21"/>
                <w:szCs w:val="21"/>
                <w:lang w:eastAsia="ru-RU"/>
              </w:rPr>
              <w:pict>
                <v:shape id="_x0000_i1030" type="#_x0000_t75" alt="О безопасности пищевой продукции" style="width:8.25pt;height:17.25pt"/>
              </w:pic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Колбасы кровяные, ливерные, зельцы, сальтисоны; Желированные продукты из мяса и птицы; Паштеты из мяса птицы;</w:t>
            </w:r>
          </w:p>
        </w:tc>
      </w:tr>
      <w:tr w:rsidR="001C01A7" w:rsidRPr="001C01A7" w:rsidTr="001C01A7">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jc w:val="center"/>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2,5х10</w:t>
            </w:r>
            <w:r w:rsidR="00CF7BE8" w:rsidRPr="00CF7BE8">
              <w:rPr>
                <w:rFonts w:ascii="Times New Roman" w:eastAsia="Times New Roman" w:hAnsi="Times New Roman" w:cs="Times New Roman"/>
                <w:sz w:val="21"/>
                <w:szCs w:val="21"/>
                <w:lang w:eastAsia="ru-RU"/>
              </w:rPr>
              <w:pict>
                <v:shape id="_x0000_i1031" type="#_x0000_t75" alt="О безопасности пищевой продукции" style="width:8.25pt;height:17.25pt"/>
              </w:pic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 xml:space="preserve">Колбасные изделия вареные, выработанные из сырья </w:t>
            </w:r>
            <w:r w:rsidRPr="001C01A7">
              <w:rPr>
                <w:rFonts w:ascii="Times New Roman" w:eastAsia="Times New Roman" w:hAnsi="Times New Roman" w:cs="Times New Roman"/>
                <w:sz w:val="21"/>
                <w:szCs w:val="21"/>
                <w:lang w:eastAsia="ru-RU"/>
              </w:rPr>
              <w:lastRenderedPageBreak/>
              <w:t>второго, третьего сорта, в том числе нарезанные</w:t>
            </w:r>
          </w:p>
        </w:tc>
      </w:tr>
      <w:tr w:rsidR="001C01A7" w:rsidRPr="001C01A7" w:rsidTr="001C01A7">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jc w:val="center"/>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5х10</w:t>
            </w:r>
            <w:r w:rsidR="00CF7BE8" w:rsidRPr="00CF7BE8">
              <w:rPr>
                <w:rFonts w:ascii="Times New Roman" w:eastAsia="Times New Roman" w:hAnsi="Times New Roman" w:cs="Times New Roman"/>
                <w:sz w:val="21"/>
                <w:szCs w:val="21"/>
                <w:lang w:eastAsia="ru-RU"/>
              </w:rPr>
              <w:pict>
                <v:shape id="_x0000_i1032" type="#_x0000_t75" alt="О безопасности пищевой продукции" style="width:8.25pt;height:17.25pt"/>
              </w:pic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Паштеты из птичьей печени; Ливерные колбасы из мяса птицы и субпродуктов; Фарш куриный тепловой сушки; Яйцо куриное столовое и др. видов птицы</w:t>
            </w:r>
          </w:p>
        </w:tc>
      </w:tr>
      <w:tr w:rsidR="001C01A7" w:rsidRPr="001C01A7" w:rsidTr="001C01A7">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1C01A7" w:rsidRPr="001C01A7" w:rsidRDefault="001C01A7" w:rsidP="001C01A7">
            <w:pPr>
              <w:spacing w:after="0" w:line="240" w:lineRule="auto"/>
              <w:rPr>
                <w:rFonts w:ascii="Times New Roman" w:eastAsia="Times New Roman" w:hAnsi="Times New Roman" w:cs="Times New Roman"/>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jc w:val="center"/>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1х10</w:t>
            </w:r>
            <w:r w:rsidR="00CF7BE8" w:rsidRPr="00CF7BE8">
              <w:rPr>
                <w:rFonts w:ascii="Times New Roman" w:eastAsia="Times New Roman" w:hAnsi="Times New Roman" w:cs="Times New Roman"/>
                <w:sz w:val="21"/>
                <w:szCs w:val="21"/>
                <w:lang w:eastAsia="ru-RU"/>
              </w:rPr>
              <w:pict>
                <v:shape id="_x0000_i1033" type="#_x0000_t75" alt="О безопасности пищевой продукции" style="width:8.25pt;height:17.25pt"/>
              </w:pic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01A7" w:rsidRPr="001C01A7" w:rsidRDefault="001C01A7" w:rsidP="001C01A7">
            <w:pPr>
              <w:spacing w:after="0" w:line="315" w:lineRule="atLeast"/>
              <w:textAlignment w:val="baseline"/>
              <w:rPr>
                <w:rFonts w:ascii="Times New Roman" w:eastAsia="Times New Roman" w:hAnsi="Times New Roman" w:cs="Times New Roman"/>
                <w:sz w:val="21"/>
                <w:szCs w:val="21"/>
                <w:lang w:eastAsia="ru-RU"/>
              </w:rPr>
            </w:pPr>
            <w:r w:rsidRPr="001C01A7">
              <w:rPr>
                <w:rFonts w:ascii="Times New Roman" w:eastAsia="Times New Roman" w:hAnsi="Times New Roman" w:cs="Times New Roman"/>
                <w:sz w:val="21"/>
                <w:szCs w:val="21"/>
                <w:lang w:eastAsia="ru-RU"/>
              </w:rPr>
              <w:t>Замороженое мясо; Мясо охлажденное в отрубах, упакованное под вакуумом или в модифицированную газовую атмосферу; Мясные блюда готовые, быстрозамороженые: из порционных кусков мяса всех видов продуктивных животных (без соусов), жареные, отварные; Тушки и мясо птицы охлажденное; Сушеные продукты из мяса птицы, в том числе фарш цыплят сублимационной сушки; Белок яичный сублимационной сушки</w:t>
            </w:r>
          </w:p>
        </w:tc>
      </w:tr>
    </w:tbl>
    <w:p w:rsidR="00C968B1" w:rsidRDefault="00C968B1"/>
    <w:sectPr w:rsidR="00C968B1" w:rsidSect="001C01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1C01A7"/>
    <w:rsid w:val="001C01A7"/>
    <w:rsid w:val="00650DBB"/>
    <w:rsid w:val="00653A1B"/>
    <w:rsid w:val="00772E16"/>
    <w:rsid w:val="009A51F4"/>
    <w:rsid w:val="00AC6179"/>
    <w:rsid w:val="00C968B1"/>
    <w:rsid w:val="00CF7BE8"/>
    <w:rsid w:val="00D15180"/>
    <w:rsid w:val="00E75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8B1"/>
  </w:style>
  <w:style w:type="paragraph" w:styleId="1">
    <w:name w:val="heading 1"/>
    <w:basedOn w:val="a"/>
    <w:link w:val="10"/>
    <w:uiPriority w:val="9"/>
    <w:qFormat/>
    <w:rsid w:val="001C01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C01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C01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1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C01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C01A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1C01A7"/>
  </w:style>
  <w:style w:type="paragraph" w:customStyle="1" w:styleId="formattext">
    <w:name w:val="formattext"/>
    <w:basedOn w:val="a"/>
    <w:rsid w:val="001C0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C01A7"/>
    <w:rPr>
      <w:color w:val="0000FF"/>
      <w:u w:val="single"/>
    </w:rPr>
  </w:style>
  <w:style w:type="character" w:styleId="a4">
    <w:name w:val="FollowedHyperlink"/>
    <w:basedOn w:val="a0"/>
    <w:uiPriority w:val="99"/>
    <w:semiHidden/>
    <w:unhideWhenUsed/>
    <w:rsid w:val="001C01A7"/>
    <w:rPr>
      <w:color w:val="800080"/>
      <w:u w:val="single"/>
    </w:rPr>
  </w:style>
  <w:style w:type="paragraph" w:customStyle="1" w:styleId="headertext">
    <w:name w:val="headertext"/>
    <w:basedOn w:val="a"/>
    <w:rsid w:val="001C01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C01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C01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01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3575918">
      <w:bodyDiv w:val="1"/>
      <w:marLeft w:val="0"/>
      <w:marRight w:val="0"/>
      <w:marTop w:val="0"/>
      <w:marBottom w:val="0"/>
      <w:divBdr>
        <w:top w:val="none" w:sz="0" w:space="0" w:color="auto"/>
        <w:left w:val="none" w:sz="0" w:space="0" w:color="auto"/>
        <w:bottom w:val="none" w:sz="0" w:space="0" w:color="auto"/>
        <w:right w:val="none" w:sz="0" w:space="0" w:color="auto"/>
      </w:divBdr>
      <w:divsChild>
        <w:div w:id="1053113457">
          <w:marLeft w:val="0"/>
          <w:marRight w:val="0"/>
          <w:marTop w:val="0"/>
          <w:marBottom w:val="0"/>
          <w:divBdr>
            <w:top w:val="none" w:sz="0" w:space="0" w:color="auto"/>
            <w:left w:val="none" w:sz="0" w:space="0" w:color="auto"/>
            <w:bottom w:val="none" w:sz="0" w:space="0" w:color="auto"/>
            <w:right w:val="none" w:sz="0" w:space="0" w:color="auto"/>
          </w:divBdr>
          <w:divsChild>
            <w:div w:id="2089616809">
              <w:marLeft w:val="0"/>
              <w:marRight w:val="0"/>
              <w:marTop w:val="0"/>
              <w:marBottom w:val="0"/>
              <w:divBdr>
                <w:top w:val="none" w:sz="0" w:space="0" w:color="auto"/>
                <w:left w:val="none" w:sz="0" w:space="0" w:color="auto"/>
                <w:bottom w:val="none" w:sz="0" w:space="0" w:color="auto"/>
                <w:right w:val="none" w:sz="0" w:space="0" w:color="auto"/>
              </w:divBdr>
            </w:div>
            <w:div w:id="1078556927">
              <w:marLeft w:val="0"/>
              <w:marRight w:val="0"/>
              <w:marTop w:val="0"/>
              <w:marBottom w:val="0"/>
              <w:divBdr>
                <w:top w:val="none" w:sz="0" w:space="0" w:color="auto"/>
                <w:left w:val="none" w:sz="0" w:space="0" w:color="auto"/>
                <w:bottom w:val="none" w:sz="0" w:space="0" w:color="auto"/>
                <w:right w:val="none" w:sz="0" w:space="0" w:color="auto"/>
              </w:divBdr>
            </w:div>
            <w:div w:id="1760325061">
              <w:marLeft w:val="0"/>
              <w:marRight w:val="0"/>
              <w:marTop w:val="0"/>
              <w:marBottom w:val="0"/>
              <w:divBdr>
                <w:top w:val="dashed" w:sz="6" w:space="0" w:color="B2B2B2"/>
                <w:left w:val="dashed" w:sz="6" w:space="0" w:color="B2B2B2"/>
                <w:bottom w:val="dashed" w:sz="6" w:space="0" w:color="B2B2B2"/>
                <w:right w:val="dashed" w:sz="6" w:space="0" w:color="B2B2B2"/>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320560" TargetMode="External"/><Relationship Id="rId18" Type="http://schemas.openxmlformats.org/officeDocument/2006/relationships/hyperlink" Target="http://docs.cntd.ru/document/902320560" TargetMode="External"/><Relationship Id="rId26" Type="http://schemas.openxmlformats.org/officeDocument/2006/relationships/hyperlink" Target="http://docs.cntd.ru/document/902320560" TargetMode="External"/><Relationship Id="rId39" Type="http://schemas.openxmlformats.org/officeDocument/2006/relationships/hyperlink" Target="http://docs.cntd.ru/document/902320560" TargetMode="External"/><Relationship Id="rId21" Type="http://schemas.openxmlformats.org/officeDocument/2006/relationships/hyperlink" Target="http://docs.cntd.ru/document/902320560" TargetMode="External"/><Relationship Id="rId34" Type="http://schemas.openxmlformats.org/officeDocument/2006/relationships/hyperlink" Target="http://docs.cntd.ru/document/902320560" TargetMode="External"/><Relationship Id="rId42" Type="http://schemas.openxmlformats.org/officeDocument/2006/relationships/hyperlink" Target="http://docs.cntd.ru/document/902320560" TargetMode="External"/><Relationship Id="rId47" Type="http://schemas.openxmlformats.org/officeDocument/2006/relationships/hyperlink" Target="http://docs.cntd.ru/document/902320560" TargetMode="External"/><Relationship Id="rId50" Type="http://schemas.openxmlformats.org/officeDocument/2006/relationships/hyperlink" Target="http://docs.cntd.ru/document/902320560" TargetMode="External"/><Relationship Id="rId55" Type="http://schemas.openxmlformats.org/officeDocument/2006/relationships/hyperlink" Target="http://docs.cntd.ru/document/902320560" TargetMode="External"/><Relationship Id="rId7" Type="http://schemas.openxmlformats.org/officeDocument/2006/relationships/hyperlink" Target="http://docs.cntd.ru/document/499026971" TargetMode="External"/><Relationship Id="rId12" Type="http://schemas.openxmlformats.org/officeDocument/2006/relationships/hyperlink" Target="http://docs.cntd.ru/document/902320560" TargetMode="External"/><Relationship Id="rId17" Type="http://schemas.openxmlformats.org/officeDocument/2006/relationships/hyperlink" Target="http://docs.cntd.ru/document/902320560" TargetMode="External"/><Relationship Id="rId25" Type="http://schemas.openxmlformats.org/officeDocument/2006/relationships/hyperlink" Target="http://docs.cntd.ru/document/902320560" TargetMode="External"/><Relationship Id="rId33" Type="http://schemas.openxmlformats.org/officeDocument/2006/relationships/hyperlink" Target="http://docs.cntd.ru/document/902320560" TargetMode="External"/><Relationship Id="rId38" Type="http://schemas.openxmlformats.org/officeDocument/2006/relationships/hyperlink" Target="http://docs.cntd.ru/document/902320560" TargetMode="External"/><Relationship Id="rId46" Type="http://schemas.openxmlformats.org/officeDocument/2006/relationships/hyperlink" Target="http://docs.cntd.ru/document/902320560"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902320560" TargetMode="External"/><Relationship Id="rId20" Type="http://schemas.openxmlformats.org/officeDocument/2006/relationships/hyperlink" Target="http://docs.cntd.ru/document/902320560" TargetMode="External"/><Relationship Id="rId29" Type="http://schemas.openxmlformats.org/officeDocument/2006/relationships/hyperlink" Target="http://docs.cntd.ru/document/902320560" TargetMode="External"/><Relationship Id="rId41" Type="http://schemas.openxmlformats.org/officeDocument/2006/relationships/hyperlink" Target="http://docs.cntd.ru/document/902320560" TargetMode="External"/><Relationship Id="rId54" Type="http://schemas.openxmlformats.org/officeDocument/2006/relationships/hyperlink" Target="http://docs.cntd.ru/document/902320560" TargetMode="External"/><Relationship Id="rId1" Type="http://schemas.openxmlformats.org/officeDocument/2006/relationships/styles" Target="styles.xml"/><Relationship Id="rId6" Type="http://schemas.openxmlformats.org/officeDocument/2006/relationships/hyperlink" Target="http://docs.cntd.ru/document/902320287" TargetMode="External"/><Relationship Id="rId11" Type="http://schemas.openxmlformats.org/officeDocument/2006/relationships/hyperlink" Target="http://docs.cntd.ru/document/902320560" TargetMode="External"/><Relationship Id="rId24" Type="http://schemas.openxmlformats.org/officeDocument/2006/relationships/hyperlink" Target="http://docs.cntd.ru/document/902320560" TargetMode="External"/><Relationship Id="rId32" Type="http://schemas.openxmlformats.org/officeDocument/2006/relationships/hyperlink" Target="http://docs.cntd.ru/document/902320560" TargetMode="External"/><Relationship Id="rId37" Type="http://schemas.openxmlformats.org/officeDocument/2006/relationships/hyperlink" Target="http://docs.cntd.ru/document/902320560" TargetMode="External"/><Relationship Id="rId40" Type="http://schemas.openxmlformats.org/officeDocument/2006/relationships/hyperlink" Target="http://docs.cntd.ru/document/902320560" TargetMode="External"/><Relationship Id="rId45" Type="http://schemas.openxmlformats.org/officeDocument/2006/relationships/hyperlink" Target="http://docs.cntd.ru/document/902320560" TargetMode="External"/><Relationship Id="rId53" Type="http://schemas.openxmlformats.org/officeDocument/2006/relationships/hyperlink" Target="http://docs.cntd.ru/document/902320560" TargetMode="External"/><Relationship Id="rId58" Type="http://schemas.openxmlformats.org/officeDocument/2006/relationships/fontTable" Target="fontTable.xml"/><Relationship Id="rId5" Type="http://schemas.openxmlformats.org/officeDocument/2006/relationships/hyperlink" Target="http://docs.cntd.ru/document/902320287" TargetMode="External"/><Relationship Id="rId15" Type="http://schemas.openxmlformats.org/officeDocument/2006/relationships/hyperlink" Target="http://docs.cntd.ru/document/902320560" TargetMode="External"/><Relationship Id="rId23" Type="http://schemas.openxmlformats.org/officeDocument/2006/relationships/hyperlink" Target="http://docs.cntd.ru/document/902320560" TargetMode="External"/><Relationship Id="rId28" Type="http://schemas.openxmlformats.org/officeDocument/2006/relationships/hyperlink" Target="http://docs.cntd.ru/document/902320560" TargetMode="External"/><Relationship Id="rId36" Type="http://schemas.openxmlformats.org/officeDocument/2006/relationships/hyperlink" Target="http://docs.cntd.ru/document/902320560" TargetMode="External"/><Relationship Id="rId49" Type="http://schemas.openxmlformats.org/officeDocument/2006/relationships/hyperlink" Target="http://docs.cntd.ru/document/902320560" TargetMode="External"/><Relationship Id="rId57" Type="http://schemas.openxmlformats.org/officeDocument/2006/relationships/hyperlink" Target="http://docs.cntd.ru/document/902320560" TargetMode="External"/><Relationship Id="rId10" Type="http://schemas.openxmlformats.org/officeDocument/2006/relationships/hyperlink" Target="http://docs.cntd.ru/document/902320560" TargetMode="External"/><Relationship Id="rId19" Type="http://schemas.openxmlformats.org/officeDocument/2006/relationships/hyperlink" Target="http://docs.cntd.ru/document/902320560" TargetMode="External"/><Relationship Id="rId31" Type="http://schemas.openxmlformats.org/officeDocument/2006/relationships/hyperlink" Target="http://docs.cntd.ru/document/902320560" TargetMode="External"/><Relationship Id="rId44" Type="http://schemas.openxmlformats.org/officeDocument/2006/relationships/hyperlink" Target="http://docs.cntd.ru/document/902320560" TargetMode="External"/><Relationship Id="rId52" Type="http://schemas.openxmlformats.org/officeDocument/2006/relationships/hyperlink" Target="http://docs.cntd.ru/document/902320560" TargetMode="External"/><Relationship Id="rId4" Type="http://schemas.openxmlformats.org/officeDocument/2006/relationships/hyperlink" Target="http://docs.cntd.ru/document/902320287" TargetMode="External"/><Relationship Id="rId9" Type="http://schemas.openxmlformats.org/officeDocument/2006/relationships/hyperlink" Target="http://docs.cntd.ru/document/420202916" TargetMode="External"/><Relationship Id="rId14" Type="http://schemas.openxmlformats.org/officeDocument/2006/relationships/hyperlink" Target="http://docs.cntd.ru/document/902320560" TargetMode="External"/><Relationship Id="rId22" Type="http://schemas.openxmlformats.org/officeDocument/2006/relationships/hyperlink" Target="http://docs.cntd.ru/document/902320560" TargetMode="External"/><Relationship Id="rId27" Type="http://schemas.openxmlformats.org/officeDocument/2006/relationships/hyperlink" Target="http://docs.cntd.ru/document/902320560" TargetMode="External"/><Relationship Id="rId30" Type="http://schemas.openxmlformats.org/officeDocument/2006/relationships/hyperlink" Target="http://docs.cntd.ru/document/902320560" TargetMode="External"/><Relationship Id="rId35" Type="http://schemas.openxmlformats.org/officeDocument/2006/relationships/hyperlink" Target="http://docs.cntd.ru/document/902320560" TargetMode="External"/><Relationship Id="rId43" Type="http://schemas.openxmlformats.org/officeDocument/2006/relationships/hyperlink" Target="http://docs.cntd.ru/document/902320560" TargetMode="External"/><Relationship Id="rId48" Type="http://schemas.openxmlformats.org/officeDocument/2006/relationships/hyperlink" Target="http://docs.cntd.ru/document/902320560" TargetMode="External"/><Relationship Id="rId56" Type="http://schemas.openxmlformats.org/officeDocument/2006/relationships/hyperlink" Target="http://docs.cntd.ru/document/902320560" TargetMode="External"/><Relationship Id="rId8" Type="http://schemas.openxmlformats.org/officeDocument/2006/relationships/hyperlink" Target="http://docs.cntd.ru/document/499031179" TargetMode="External"/><Relationship Id="rId51" Type="http://schemas.openxmlformats.org/officeDocument/2006/relationships/hyperlink" Target="http://docs.cntd.ru/document/90232056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18769</Words>
  <Characters>106986</Characters>
  <Application>Microsoft Office Word</Application>
  <DocSecurity>0</DocSecurity>
  <Lines>891</Lines>
  <Paragraphs>251</Paragraphs>
  <ScaleCrop>false</ScaleCrop>
  <Company>DG Win&amp;Soft</Company>
  <LinksUpToDate>false</LinksUpToDate>
  <CharactersWithSpaces>125504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2016-08-24T08:08:00Z</dcterms:created>
  <dcterms:modified xsi:type="dcterms:W3CDTF">2016-12-02T07:45:00Z</dcterms:modified>
</cp:coreProperties>
</file>