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3" w:rsidRPr="00187273" w:rsidRDefault="00187273">
      <w:pPr>
        <w:pStyle w:val="ConsPlusTitlePag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Утрачивает силу 1.07.2017</w:t>
      </w:r>
      <w:r w:rsidRPr="00187273">
        <w:rPr>
          <w:rFonts w:ascii="Times New Roman" w:hAnsi="Times New Roman" w:cs="Times New Roman"/>
          <w:sz w:val="22"/>
          <w:szCs w:val="22"/>
        </w:rPr>
        <w:br/>
      </w:r>
    </w:p>
    <w:p w:rsidR="00187273" w:rsidRPr="00187273" w:rsidRDefault="00187273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187273" w:rsidRPr="00187273" w:rsidRDefault="00187273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187273" w:rsidRPr="00187273" w:rsidRDefault="0018727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87273" w:rsidRPr="00187273" w:rsidRDefault="0018727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ПОСТАНОВЛЕНИЕ</w:t>
      </w:r>
    </w:p>
    <w:p w:rsidR="00187273" w:rsidRPr="00187273" w:rsidRDefault="0018727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от 18 января 2002 г. N 26</w:t>
      </w:r>
    </w:p>
    <w:p w:rsidR="00187273" w:rsidRPr="00187273" w:rsidRDefault="0018727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87273" w:rsidRPr="00187273" w:rsidRDefault="0018727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О ГОСУДАРСТВЕННОЙ РЕГИСТРАЦИИ КОРМОВ, ПОЛУЧЕННЫХ</w:t>
      </w:r>
    </w:p>
    <w:p w:rsidR="00187273" w:rsidRPr="00187273" w:rsidRDefault="0018727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ИЗ ГЕННО-ИНЖЕНЕРНО-МОДИФИЦИРОВАННЫХ ОРГАНИЗМОВ</w:t>
      </w:r>
    </w:p>
    <w:p w:rsidR="00187273" w:rsidRPr="00187273" w:rsidRDefault="0018727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87273" w:rsidRPr="00187273" w:rsidRDefault="0018727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(в ред. </w:t>
      </w:r>
      <w:hyperlink r:id="rId4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5" w:history="1">
        <w:r w:rsidRPr="00187273">
          <w:rPr>
            <w:rFonts w:ascii="Times New Roman" w:hAnsi="Times New Roman" w:cs="Times New Roman"/>
            <w:szCs w:val="22"/>
          </w:rPr>
          <w:t>законом</w:t>
        </w:r>
      </w:hyperlink>
      <w:r w:rsidRPr="00187273">
        <w:rPr>
          <w:rFonts w:ascii="Times New Roman" w:hAnsi="Times New Roman" w:cs="Times New Roman"/>
          <w:szCs w:val="22"/>
        </w:rPr>
        <w:t xml:space="preserve"> "О государственном регулировании в области генно-инженерной деятельности" Правительство Российской Федерации постановляет: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1. Установить, что корма, полученные из </w:t>
      </w:r>
      <w:proofErr w:type="spellStart"/>
      <w:r w:rsidRPr="00187273">
        <w:rPr>
          <w:rFonts w:ascii="Times New Roman" w:hAnsi="Times New Roman" w:cs="Times New Roman"/>
          <w:szCs w:val="22"/>
        </w:rPr>
        <w:t>генно-инженерно-модифицированных</w:t>
      </w:r>
      <w:proofErr w:type="spellEnd"/>
      <w:r w:rsidRPr="00187273">
        <w:rPr>
          <w:rFonts w:ascii="Times New Roman" w:hAnsi="Times New Roman" w:cs="Times New Roman"/>
          <w:szCs w:val="22"/>
        </w:rPr>
        <w:t xml:space="preserve"> организмов, подлежат в обязательном порядке государственной регистрации.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Ввести государственную регистрацию кормов, полученных из </w:t>
      </w:r>
      <w:proofErr w:type="spellStart"/>
      <w:r w:rsidRPr="00187273">
        <w:rPr>
          <w:rFonts w:ascii="Times New Roman" w:hAnsi="Times New Roman" w:cs="Times New Roman"/>
          <w:szCs w:val="22"/>
        </w:rPr>
        <w:t>генно-инженерно-модифицированных</w:t>
      </w:r>
      <w:proofErr w:type="spellEnd"/>
      <w:r w:rsidRPr="00187273">
        <w:rPr>
          <w:rFonts w:ascii="Times New Roman" w:hAnsi="Times New Roman" w:cs="Times New Roman"/>
          <w:szCs w:val="22"/>
        </w:rPr>
        <w:t xml:space="preserve"> организмов, с 1 октября 2002 г.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2. Утвердить прилагаемое </w:t>
      </w:r>
      <w:hyperlink w:anchor="P30" w:history="1">
        <w:r w:rsidRPr="00187273">
          <w:rPr>
            <w:rFonts w:ascii="Times New Roman" w:hAnsi="Times New Roman" w:cs="Times New Roman"/>
            <w:szCs w:val="22"/>
          </w:rPr>
          <w:t>Положение</w:t>
        </w:r>
      </w:hyperlink>
      <w:r w:rsidRPr="00187273">
        <w:rPr>
          <w:rFonts w:ascii="Times New Roman" w:hAnsi="Times New Roman" w:cs="Times New Roman"/>
          <w:szCs w:val="22"/>
        </w:rPr>
        <w:t xml:space="preserve"> о государственной регистрации кормов, полученных из </w:t>
      </w:r>
      <w:proofErr w:type="spellStart"/>
      <w:r w:rsidRPr="00187273">
        <w:rPr>
          <w:rFonts w:ascii="Times New Roman" w:hAnsi="Times New Roman" w:cs="Times New Roman"/>
          <w:szCs w:val="22"/>
        </w:rPr>
        <w:t>генно-инженерно-модифицированных</w:t>
      </w:r>
      <w:proofErr w:type="spellEnd"/>
      <w:r w:rsidRPr="00187273">
        <w:rPr>
          <w:rFonts w:ascii="Times New Roman" w:hAnsi="Times New Roman" w:cs="Times New Roman"/>
          <w:szCs w:val="22"/>
        </w:rPr>
        <w:t xml:space="preserve"> организмов.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3. Утратил силу. - </w:t>
      </w:r>
      <w:hyperlink r:id="rId6" w:history="1">
        <w:r w:rsidRPr="0018727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422.</w:t>
      </w:r>
    </w:p>
    <w:p w:rsidR="00187273" w:rsidRPr="00187273" w:rsidRDefault="00187273">
      <w:pPr>
        <w:pStyle w:val="ConsPlusNormal"/>
        <w:rPr>
          <w:rFonts w:ascii="Times New Roman" w:hAnsi="Times New Roman" w:cs="Times New Roman"/>
          <w:szCs w:val="22"/>
        </w:rPr>
      </w:pPr>
    </w:p>
    <w:p w:rsidR="00187273" w:rsidRPr="00187273" w:rsidRDefault="0018727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Председатель Правительства</w:t>
      </w:r>
    </w:p>
    <w:p w:rsidR="00187273" w:rsidRPr="00187273" w:rsidRDefault="0018727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Российской Федерации</w:t>
      </w:r>
    </w:p>
    <w:p w:rsidR="00187273" w:rsidRPr="00187273" w:rsidRDefault="0018727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М.КАСЬЯНОВ</w:t>
      </w:r>
    </w:p>
    <w:p w:rsidR="00187273" w:rsidRPr="00187273" w:rsidRDefault="00187273">
      <w:pPr>
        <w:pStyle w:val="ConsPlusNormal"/>
        <w:rPr>
          <w:rFonts w:ascii="Times New Roman" w:hAnsi="Times New Roman" w:cs="Times New Roman"/>
          <w:szCs w:val="22"/>
        </w:rPr>
      </w:pPr>
    </w:p>
    <w:p w:rsidR="00187273" w:rsidRPr="00187273" w:rsidRDefault="0018727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Утверждено</w:t>
      </w:r>
    </w:p>
    <w:p w:rsidR="00187273" w:rsidRPr="00187273" w:rsidRDefault="0018727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187273" w:rsidRPr="00187273" w:rsidRDefault="0018727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Российской Федерации</w:t>
      </w:r>
    </w:p>
    <w:p w:rsidR="00187273" w:rsidRPr="00187273" w:rsidRDefault="0018727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от 18 января 2002 г. N 26</w:t>
      </w:r>
    </w:p>
    <w:p w:rsidR="00187273" w:rsidRPr="00187273" w:rsidRDefault="00187273">
      <w:pPr>
        <w:pStyle w:val="ConsPlusNormal"/>
        <w:rPr>
          <w:rFonts w:ascii="Times New Roman" w:hAnsi="Times New Roman" w:cs="Times New Roman"/>
          <w:szCs w:val="22"/>
        </w:rPr>
      </w:pPr>
    </w:p>
    <w:p w:rsidR="00187273" w:rsidRPr="00187273" w:rsidRDefault="0018727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0"/>
      <w:bookmarkEnd w:id="0"/>
      <w:r w:rsidRPr="00187273">
        <w:rPr>
          <w:rFonts w:ascii="Times New Roman" w:hAnsi="Times New Roman" w:cs="Times New Roman"/>
          <w:szCs w:val="22"/>
        </w:rPr>
        <w:t>ПОЛОЖЕНИЕ</w:t>
      </w:r>
    </w:p>
    <w:p w:rsidR="00187273" w:rsidRPr="00187273" w:rsidRDefault="0018727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О ГОСУДАРСТВЕННОЙ РЕГИСТРАЦИИ КОРМОВ, ПОЛУЧЕННЫХ</w:t>
      </w:r>
    </w:p>
    <w:p w:rsidR="00187273" w:rsidRPr="00187273" w:rsidRDefault="0018727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ИЗ ГЕННО-ИНЖЕНЕРНО-МОДИФИЦИРОВАННЫХ ОРГАНИЗМОВ</w:t>
      </w:r>
    </w:p>
    <w:p w:rsidR="00187273" w:rsidRPr="00187273" w:rsidRDefault="0018727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87273" w:rsidRPr="00187273" w:rsidRDefault="0018727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rPr>
          <w:rFonts w:ascii="Times New Roman" w:hAnsi="Times New Roman" w:cs="Times New Roman"/>
          <w:szCs w:val="22"/>
        </w:rPr>
      </w:pP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1. Настоящее Положение устанавливает порядок государственной регистрации кормов, полученных из </w:t>
      </w:r>
      <w:proofErr w:type="spellStart"/>
      <w:r w:rsidRPr="00187273">
        <w:rPr>
          <w:rFonts w:ascii="Times New Roman" w:hAnsi="Times New Roman" w:cs="Times New Roman"/>
          <w:szCs w:val="22"/>
        </w:rPr>
        <w:t>генно-инженерно-модифицированных</w:t>
      </w:r>
      <w:proofErr w:type="spellEnd"/>
      <w:r w:rsidRPr="00187273">
        <w:rPr>
          <w:rFonts w:ascii="Times New Roman" w:hAnsi="Times New Roman" w:cs="Times New Roman"/>
          <w:szCs w:val="22"/>
        </w:rPr>
        <w:t xml:space="preserve"> организмов (далее именуются - модифицированные организмы), кроме сырья, полученного из </w:t>
      </w:r>
      <w:proofErr w:type="spellStart"/>
      <w:r w:rsidRPr="00187273">
        <w:rPr>
          <w:rFonts w:ascii="Times New Roman" w:hAnsi="Times New Roman" w:cs="Times New Roman"/>
          <w:szCs w:val="22"/>
        </w:rPr>
        <w:t>трансгенных</w:t>
      </w:r>
      <w:proofErr w:type="spellEnd"/>
      <w:r w:rsidRPr="00187273">
        <w:rPr>
          <w:rFonts w:ascii="Times New Roman" w:hAnsi="Times New Roman" w:cs="Times New Roman"/>
          <w:szCs w:val="22"/>
        </w:rPr>
        <w:t xml:space="preserve"> животных, и выдачи свидетельства о государственной регистрации, а также ведения государственного реестра кормов, полученных из модифицированных организмов (далее именуется - реестр).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К кормам относятся продукты растительного, животного, микробиологического происхождения, а также их компоненты, используемые для кормления животных, содержащие усваиваемые питательные вещества, не оказывающие вредного воздействия на здоровье животных.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2. Настоящее Положение распространяется на всех российских и зарубежных субъектов научно-технической и хозяйственной деятельности независимо от организационно-правовой формы, а также физических лиц, осуществляющих на территории Российской Федерации производство или импорт кормов, полученных из модифицированных организмов.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3. Государственная регистрация кормов, полученных из модифицированных организмов, и выдача свидетельства о государственной регистрации осуществляются Федеральной службой по ветеринарному и фитосанитарному надзору.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(</w:t>
      </w:r>
      <w:proofErr w:type="gramStart"/>
      <w:r w:rsidRPr="00187273">
        <w:rPr>
          <w:rFonts w:ascii="Times New Roman" w:hAnsi="Times New Roman" w:cs="Times New Roman"/>
          <w:szCs w:val="22"/>
        </w:rPr>
        <w:t>п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. 3 в ред. </w:t>
      </w:r>
      <w:hyperlink r:id="rId8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4. Для регистрации кормов, полученных из модифицированных организмов, юридическое либо физическое лицо, осуществляющее производство или импорт кормов (далее именуется - </w:t>
      </w:r>
      <w:r w:rsidRPr="00187273">
        <w:rPr>
          <w:rFonts w:ascii="Times New Roman" w:hAnsi="Times New Roman" w:cs="Times New Roman"/>
          <w:szCs w:val="22"/>
        </w:rPr>
        <w:lastRenderedPageBreak/>
        <w:t>заявитель), представляет в Федеральную службу по ветеринарному и фитосанитарному надзору следующие документы: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а) заявление о государственной регистрации корма, полученного из модифицированных организмов;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б) материалы, содержащие: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сведения о происхождении корма, полученного из модифицированных организмов;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оценку потенциальной опасности использования корма, полученного из модифицированных организмов (в сравнении с исходным базовым кормом), и рекомендации заявителя по ее уменьшению;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сведения о предполагаемом использовании корма, полученного из модифицированных организмов, а также о регистрации и использовании указанного корма за рубежом;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данные о технологии выращивания сорта модифицированного растения, используемого для получения корма;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данные о технологии производства корма, полученного из модифицированных организмов;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проект инструкции по применению корма, полученного из модифицированных организмов;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в) утратил силу. - </w:t>
      </w:r>
      <w:hyperlink r:id="rId10" w:history="1">
        <w:r w:rsidRPr="0018727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г) копия свидетельства о внесении в Государственный реестр селекционных достижений допущенного к применению сорта модифицированного растения, используемого для получения корма, в случае если указанный сорт способен к репродукции и предназначен для последующего выращивания биомассы или фуражного зерна.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5. Федеральная служба по ветеринарному и фитосанитарному надзору осуществляет: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а) прием, регистрацию и рассмотрение заявления о государственной регистрации кормов, полученных из модифицированных организмов;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б) проверку представленных заявителем сведений;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в) анализ представленных сведений о безопасности корма, полученного из модифицированных организмов, подлежащего государственной регистрации;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г) принятие решения о государственной регистрации корма, полученного из модифицированных организмов, и выдачу заявителю свидетельства о государственной регистрации такого корма, которое дает право на его ввоз в Российскую Федерацию и производство.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(п. 5 в ред. </w:t>
      </w:r>
      <w:hyperlink r:id="rId11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6. В целях обеспечения объективности и надлежащего качества </w:t>
      </w:r>
      <w:proofErr w:type="gramStart"/>
      <w:r w:rsidRPr="00187273">
        <w:rPr>
          <w:rFonts w:ascii="Times New Roman" w:hAnsi="Times New Roman" w:cs="Times New Roman"/>
          <w:szCs w:val="22"/>
        </w:rPr>
        <w:t>проверки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представленных заявителем сведений о безопасности корма, полученного из модифицированных организмов, Федеральная служба по ветеринарному и фитосанитарному надзору создает постоянно действующий экспертный совет по вопросам биологической безопасности (далее именуется - экспертный совет), состав которого утверждается руководителем этой Службы.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(</w:t>
      </w:r>
      <w:proofErr w:type="gramStart"/>
      <w:r w:rsidRPr="00187273">
        <w:rPr>
          <w:rFonts w:ascii="Times New Roman" w:hAnsi="Times New Roman" w:cs="Times New Roman"/>
          <w:szCs w:val="22"/>
        </w:rPr>
        <w:t>п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. 6 в ред. </w:t>
      </w:r>
      <w:hyperlink r:id="rId12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7. Экспертный совет в течение 30 дней проводит проверку представленных заявителем сведений о безопасности корма, полученного из модифицированных организмов.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На основании заключения экспертного совета Федеральная служба по ветеринарному и фитосанитарному надзору принимает решение о государственной регистрации корма или об отказе в регистрации с указанием причин, о котором информирует заявителя.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(</w:t>
      </w:r>
      <w:proofErr w:type="gramStart"/>
      <w:r w:rsidRPr="00187273">
        <w:rPr>
          <w:rFonts w:ascii="Times New Roman" w:hAnsi="Times New Roman" w:cs="Times New Roman"/>
          <w:szCs w:val="22"/>
        </w:rPr>
        <w:t>в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ред. </w:t>
      </w:r>
      <w:hyperlink r:id="rId13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8. В случае недостаточности данных Федеральная служба по ветеринарному и фитосанитарному надзору запрашивает у заявителя дополнительную информацию о безопасности корма, полученного из модифицированных организмов, либо рекомендует заявителю провести дополнительные испытания на безопасность в специализированных центрах.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(</w:t>
      </w:r>
      <w:proofErr w:type="gramStart"/>
      <w:r w:rsidRPr="00187273">
        <w:rPr>
          <w:rFonts w:ascii="Times New Roman" w:hAnsi="Times New Roman" w:cs="Times New Roman"/>
          <w:szCs w:val="22"/>
        </w:rPr>
        <w:t>в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ред. </w:t>
      </w:r>
      <w:hyperlink r:id="rId14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Заключение специализированного центра о результатах испытаний корма, полученного из модифицированных организмов, направляется в экспертный совет.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Федеральная служба по ветеринарному и фитосанитарному надзору на основании заключения экспертного совета, составленного по результатам представленной заявителем дополнительной информации или заключения специализированного центра, принимает решение о государственной регистрации корма, полученного из модифицированных организмов, или об отказе в регистрации с указанием причин, о котором информирует заявителя.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(в ред. </w:t>
      </w:r>
      <w:hyperlink r:id="rId15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lastRenderedPageBreak/>
        <w:t>9. На основании решения о государственной регистрации корма, полученного из модифицированных организмов, Федеральная служба по ветеринарному и фитосанитарному надзору: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(в ред. </w:t>
      </w:r>
      <w:hyperlink r:id="rId16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87273">
        <w:rPr>
          <w:rFonts w:ascii="Times New Roman" w:hAnsi="Times New Roman" w:cs="Times New Roman"/>
          <w:szCs w:val="22"/>
        </w:rPr>
        <w:t>а) в течение 7 дней со дня его принятия выдает заявителю подписанное руководителем Службы и заверенное печатью свидетельство о государственной регистрации корма, полученного из модифицированных организмов, и присваивает ему регистрационный номер, а также направляет сведения о корме, полученном из модифицированных организмов, в Министерство сельского хозяйства Российской Федерации для внесения в реестр;</w:t>
      </w:r>
      <w:proofErr w:type="gramEnd"/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(</w:t>
      </w:r>
      <w:proofErr w:type="spellStart"/>
      <w:r w:rsidRPr="00187273">
        <w:rPr>
          <w:rFonts w:ascii="Times New Roman" w:hAnsi="Times New Roman" w:cs="Times New Roman"/>
          <w:szCs w:val="22"/>
        </w:rPr>
        <w:t>пп</w:t>
      </w:r>
      <w:proofErr w:type="spellEnd"/>
      <w:r w:rsidRPr="00187273">
        <w:rPr>
          <w:rFonts w:ascii="Times New Roman" w:hAnsi="Times New Roman" w:cs="Times New Roman"/>
          <w:szCs w:val="22"/>
        </w:rPr>
        <w:t xml:space="preserve">. "а" в ред. </w:t>
      </w:r>
      <w:hyperlink r:id="rId17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б) утверждает инструкцию по применению корма, полученного из модифицированных организмов.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10. Министерство сельского хозяйства Российской Федерации ведет реестр с целью государственного </w:t>
      </w:r>
      <w:proofErr w:type="gramStart"/>
      <w:r w:rsidRPr="00187273">
        <w:rPr>
          <w:rFonts w:ascii="Times New Roman" w:hAnsi="Times New Roman" w:cs="Times New Roman"/>
          <w:szCs w:val="22"/>
        </w:rPr>
        <w:t>контроля за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безопасным использованием кормов, полученных из модифицированных организмов, и направляет информацию о содержащихся в нем данных в заинтересованные федеральные органы государственной власти (по их запросам).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11. Не допускается государственная регистрация нескольких видов кормов, полученных из модифицированных организмов, под одним наименованием, а также многократная регистрация одного и того же корма, полученного из модифицированных организмов, под одним или различными наименованиями.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12. Федеральная служба по ветеринарному и фитосанитарному надзору организует изготовление бланков заявления и свидетельства о государственной регистрации корма, полученного из модифицированных организмов. Бланки свидетельства имеют степень защиты на уровне ценной бумаги, учетную серию, номер и являются документами строгой отчетности. Учет и хранение таких бланков осуществляется Федеральной службой по ветеринарному и фитосанитарному надзору.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(</w:t>
      </w:r>
      <w:proofErr w:type="gramStart"/>
      <w:r w:rsidRPr="00187273">
        <w:rPr>
          <w:rFonts w:ascii="Times New Roman" w:hAnsi="Times New Roman" w:cs="Times New Roman"/>
          <w:szCs w:val="22"/>
        </w:rPr>
        <w:t>в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ред. </w:t>
      </w:r>
      <w:hyperlink r:id="rId18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13. Свидетельство о государственной регистрации корма, полученного из модифицированных организмов, действительно в течение 5 лет </w:t>
      </w:r>
      <w:proofErr w:type="gramStart"/>
      <w:r w:rsidRPr="00187273">
        <w:rPr>
          <w:rFonts w:ascii="Times New Roman" w:hAnsi="Times New Roman" w:cs="Times New Roman"/>
          <w:szCs w:val="22"/>
        </w:rPr>
        <w:t>с даты занесения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его в реестр.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Срок действия свидетельства может быть продлен на 5 лет. Для продления срока действия свидетельства его владелец не менее чем за 3 месяца до окончания срока должен представить в Федеральную службу по ветеринарному и фитосанитарному надзору заявление о перерегистрации корма, полученного из модифицированных организмов.</w:t>
      </w:r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(</w:t>
      </w:r>
      <w:proofErr w:type="gramStart"/>
      <w:r w:rsidRPr="00187273">
        <w:rPr>
          <w:rFonts w:ascii="Times New Roman" w:hAnsi="Times New Roman" w:cs="Times New Roman"/>
          <w:szCs w:val="22"/>
        </w:rPr>
        <w:t>в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ред. </w:t>
      </w:r>
      <w:hyperlink r:id="rId19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14. </w:t>
      </w:r>
      <w:proofErr w:type="gramStart"/>
      <w:r w:rsidRPr="00187273">
        <w:rPr>
          <w:rFonts w:ascii="Times New Roman" w:hAnsi="Times New Roman" w:cs="Times New Roman"/>
          <w:szCs w:val="22"/>
        </w:rPr>
        <w:t xml:space="preserve">В случае выявления негативного воздействия корма, полученного из модифицированных организмов, на здоровье животных, подтвержденного проведенной в установленном </w:t>
      </w:r>
      <w:hyperlink r:id="rId20" w:history="1">
        <w:r w:rsidRPr="00187273">
          <w:rPr>
            <w:rFonts w:ascii="Times New Roman" w:hAnsi="Times New Roman" w:cs="Times New Roman"/>
            <w:szCs w:val="22"/>
          </w:rPr>
          <w:t>порядке</w:t>
        </w:r>
      </w:hyperlink>
      <w:r w:rsidRPr="00187273">
        <w:rPr>
          <w:rFonts w:ascii="Times New Roman" w:hAnsi="Times New Roman" w:cs="Times New Roman"/>
          <w:szCs w:val="22"/>
        </w:rPr>
        <w:t xml:space="preserve"> экспертизой, государственная регистрация корма может быть аннулирована Федеральной службой по ветеринарному и фитосанитарному надзору (с соответствующей записью в реестре).</w:t>
      </w:r>
      <w:proofErr w:type="gramEnd"/>
    </w:p>
    <w:p w:rsidR="00187273" w:rsidRPr="00187273" w:rsidRDefault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(</w:t>
      </w:r>
      <w:proofErr w:type="gramStart"/>
      <w:r w:rsidRPr="00187273">
        <w:rPr>
          <w:rFonts w:ascii="Times New Roman" w:hAnsi="Times New Roman" w:cs="Times New Roman"/>
          <w:szCs w:val="22"/>
        </w:rPr>
        <w:t>в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ред. </w:t>
      </w:r>
      <w:hyperlink r:id="rId21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p w:rsidR="00187273" w:rsidRPr="00187273" w:rsidRDefault="001872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 xml:space="preserve">15. Информация об аннулировании государственной регистрации корма, полученного из модифицированных организмов, доводится Федеральной службой по ветеринарному и фитосанитарному надзору до заинтересованных федеральных органов государственной власти не позднее 15 дней </w:t>
      </w:r>
      <w:proofErr w:type="gramStart"/>
      <w:r w:rsidRPr="00187273">
        <w:rPr>
          <w:rFonts w:ascii="Times New Roman" w:hAnsi="Times New Roman" w:cs="Times New Roman"/>
          <w:szCs w:val="22"/>
        </w:rPr>
        <w:t>с даты принятия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соответствующего решения.</w:t>
      </w:r>
    </w:p>
    <w:p w:rsidR="003E6BD2" w:rsidRPr="00187273" w:rsidRDefault="00187273" w:rsidP="0018727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7273">
        <w:rPr>
          <w:rFonts w:ascii="Times New Roman" w:hAnsi="Times New Roman" w:cs="Times New Roman"/>
          <w:szCs w:val="22"/>
        </w:rPr>
        <w:t>(</w:t>
      </w:r>
      <w:proofErr w:type="gramStart"/>
      <w:r w:rsidRPr="00187273">
        <w:rPr>
          <w:rFonts w:ascii="Times New Roman" w:hAnsi="Times New Roman" w:cs="Times New Roman"/>
          <w:szCs w:val="22"/>
        </w:rPr>
        <w:t>в</w:t>
      </w:r>
      <w:proofErr w:type="gramEnd"/>
      <w:r w:rsidRPr="00187273">
        <w:rPr>
          <w:rFonts w:ascii="Times New Roman" w:hAnsi="Times New Roman" w:cs="Times New Roman"/>
          <w:szCs w:val="22"/>
        </w:rPr>
        <w:t xml:space="preserve"> ред. </w:t>
      </w:r>
      <w:hyperlink r:id="rId22" w:history="1">
        <w:r w:rsidRPr="0018727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87273">
        <w:rPr>
          <w:rFonts w:ascii="Times New Roman" w:hAnsi="Times New Roman" w:cs="Times New Roman"/>
          <w:szCs w:val="22"/>
        </w:rPr>
        <w:t xml:space="preserve"> Правительства РФ от 14.07.2006 N 422)</w:t>
      </w:r>
    </w:p>
    <w:sectPr w:rsidR="003E6BD2" w:rsidRPr="00187273" w:rsidSect="0008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73"/>
    <w:rsid w:val="000476F3"/>
    <w:rsid w:val="00073921"/>
    <w:rsid w:val="00187273"/>
    <w:rsid w:val="00270316"/>
    <w:rsid w:val="003D3F30"/>
    <w:rsid w:val="003E6BD2"/>
    <w:rsid w:val="005F11F5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A081389DC8A0B88D8A17585D88B012B806BFE15708B15EFE01121BE80680DE969EC8F128B17JAhDI" TargetMode="External"/><Relationship Id="rId13" Type="http://schemas.openxmlformats.org/officeDocument/2006/relationships/hyperlink" Target="consultantplus://offline/ref=898A081389DC8A0B88D8A17585D88B012B806BFE15708B15EFE01121BE80680DE969EC8F128B14JAhFI" TargetMode="External"/><Relationship Id="rId18" Type="http://schemas.openxmlformats.org/officeDocument/2006/relationships/hyperlink" Target="consultantplus://offline/ref=898A081389DC8A0B88D8A17585D88B012B806BFE15708B15EFE01121BE80680DE969EC8F128B15JAh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8A081389DC8A0B88D8A17585D88B012B806BFE15708B15EFE01121BE80680DE969EC8F128B15JAhFI" TargetMode="External"/><Relationship Id="rId7" Type="http://schemas.openxmlformats.org/officeDocument/2006/relationships/hyperlink" Target="consultantplus://offline/ref=898A081389DC8A0B88D8A17585D88B012B806BFE15708B15EFE01121BE80680DE969EC8F128B17JAhCI" TargetMode="External"/><Relationship Id="rId12" Type="http://schemas.openxmlformats.org/officeDocument/2006/relationships/hyperlink" Target="consultantplus://offline/ref=898A081389DC8A0B88D8A17585D88B012B806BFE15708B15EFE01121BE80680DE969EC8F128B14JAhEI" TargetMode="External"/><Relationship Id="rId17" Type="http://schemas.openxmlformats.org/officeDocument/2006/relationships/hyperlink" Target="consultantplus://offline/ref=898A081389DC8A0B88D8A17585D88B012B806BFE15708B15EFE01121BE80680DE969EC8F128B15JAh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8A081389DC8A0B88D8A17585D88B012B806BFE15708B15EFE01121BE80680DE969EC8F128B15JAhCI" TargetMode="External"/><Relationship Id="rId20" Type="http://schemas.openxmlformats.org/officeDocument/2006/relationships/hyperlink" Target="consultantplus://offline/ref=898A081389DC8A0B88D8A17585D88B012C8569FE1573D61FE7B91D23B98F371AEE20E08E128B16ADJFh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A081389DC8A0B88D8A17585D88B012B806BFE15708B15EFE01121BE80680DE969EC8F128B16JAh5I" TargetMode="External"/><Relationship Id="rId11" Type="http://schemas.openxmlformats.org/officeDocument/2006/relationships/hyperlink" Target="consultantplus://offline/ref=898A081389DC8A0B88D8A17585D88B012B806BFE15708B15EFE01121BE80680DE969EC8F128B17JAhA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98A081389DC8A0B88D8A17585D88B012F816FFA107FD61FE7B91D23B98F371AEE20E08EJ1h1I" TargetMode="External"/><Relationship Id="rId15" Type="http://schemas.openxmlformats.org/officeDocument/2006/relationships/hyperlink" Target="consultantplus://offline/ref=898A081389DC8A0B88D8A17585D88B012B806BFE15708B15EFE01121BE80680DE969EC8F128B14JAh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8A081389DC8A0B88D8A17585D88B012B806BFE15708B15EFE01121BE80680DE969EC8F128B17JAh9I" TargetMode="External"/><Relationship Id="rId19" Type="http://schemas.openxmlformats.org/officeDocument/2006/relationships/hyperlink" Target="consultantplus://offline/ref=898A081389DC8A0B88D8A17585D88B012B806BFE15708B15EFE01121BE80680DE969EC8F128B15JAhFI" TargetMode="External"/><Relationship Id="rId4" Type="http://schemas.openxmlformats.org/officeDocument/2006/relationships/hyperlink" Target="consultantplus://offline/ref=898A081389DC8A0B88D8A17585D88B012B806BFE15708B15EFE01121BE80680DE969EC8F128B16JAh9I" TargetMode="External"/><Relationship Id="rId9" Type="http://schemas.openxmlformats.org/officeDocument/2006/relationships/hyperlink" Target="consultantplus://offline/ref=898A081389DC8A0B88D8A17585D88B012B806BFE15708B15EFE01121BE80680DE969EC8F128B17JAh8I" TargetMode="External"/><Relationship Id="rId14" Type="http://schemas.openxmlformats.org/officeDocument/2006/relationships/hyperlink" Target="consultantplus://offline/ref=898A081389DC8A0B88D8A17585D88B012B806BFE15708B15EFE01121BE80680DE969EC8F128B14JAh9I" TargetMode="External"/><Relationship Id="rId22" Type="http://schemas.openxmlformats.org/officeDocument/2006/relationships/hyperlink" Target="consultantplus://offline/ref=898A081389DC8A0B88D8A17585D88B012B806BFE15708B15EFE01121BE80680DE969EC8F128B15JA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1839</Words>
  <Characters>10483</Characters>
  <Application>Microsoft Office Word</Application>
  <DocSecurity>0</DocSecurity>
  <Lines>87</Lines>
  <Paragraphs>24</Paragraphs>
  <ScaleCrop>false</ScaleCrop>
  <Company>DG Win&amp;Soft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2016-12-07T08:33:00Z</dcterms:created>
  <dcterms:modified xsi:type="dcterms:W3CDTF">2016-12-07T08:33:00Z</dcterms:modified>
</cp:coreProperties>
</file>