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EB" w:rsidRPr="00276EEB" w:rsidRDefault="00276EEB" w:rsidP="00276EE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Статья 7.18. Нарушение правил хранения, закупки или рационального использования зерна и продуктов его переработки, правил производства продуктов переработки зерна</w:t>
      </w:r>
    </w:p>
    <w:p w:rsidR="00276EEB" w:rsidRPr="00276EEB" w:rsidRDefault="00276EEB" w:rsidP="00276E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Нарушение правил хранения, закупки или рационального использования зерна и продуктов его переработки, а также правил производства продуктов переработки зерна (за исключением случаев, когда такие правила содержатся в технических регламентах) -</w:t>
      </w:r>
    </w:p>
    <w:p w:rsidR="00276EEB" w:rsidRPr="00276EEB" w:rsidRDefault="00276EEB" w:rsidP="00276E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276E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18.07.2011 N 237-ФЗ)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276EEB" w:rsidRPr="00276EEB" w:rsidRDefault="00276EEB" w:rsidP="00276E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22.06.2007 </w:t>
      </w:r>
      <w:hyperlink r:id="rId5" w:history="1">
        <w:r w:rsidRPr="00276EEB">
          <w:rPr>
            <w:rFonts w:ascii="Times New Roman" w:hAnsi="Times New Roman" w:cs="Times New Roman"/>
            <w:sz w:val="24"/>
            <w:szCs w:val="24"/>
          </w:rPr>
          <w:t>N 116-ФЗ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от 27.07.2010 </w:t>
      </w:r>
      <w:hyperlink r:id="rId6" w:history="1">
        <w:r w:rsidRPr="00276EEB">
          <w:rPr>
            <w:rFonts w:ascii="Times New Roman" w:hAnsi="Times New Roman" w:cs="Times New Roman"/>
            <w:sz w:val="24"/>
            <w:szCs w:val="24"/>
          </w:rPr>
          <w:t>N 239-ФЗ</w:t>
        </w:r>
      </w:hyperlink>
      <w:r w:rsidRPr="00276EEB">
        <w:rPr>
          <w:rFonts w:ascii="Times New Roman" w:hAnsi="Times New Roman" w:cs="Times New Roman"/>
          <w:sz w:val="24"/>
          <w:szCs w:val="24"/>
        </w:rPr>
        <w:t>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Статья 14.43.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7" w:history="1">
        <w:r w:rsidRPr="00276E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18.07.2011 N 237-ФЗ)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276E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8" w:history="1">
        <w:r w:rsidRPr="00276EEB">
          <w:rPr>
            <w:rFonts w:ascii="Times New Roman" w:hAnsi="Times New Roman" w:cs="Times New Roman"/>
            <w:sz w:val="24"/>
            <w:szCs w:val="24"/>
          </w:rPr>
          <w:t>технических регламентов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</w:t>
      </w:r>
      <w:hyperlink r:id="rId9" w:history="1">
        <w:r w:rsidRPr="00276EEB">
          <w:rPr>
            <w:rFonts w:ascii="Times New Roman" w:hAnsi="Times New Roman" w:cs="Times New Roman"/>
            <w:sz w:val="24"/>
            <w:szCs w:val="24"/>
          </w:rPr>
          <w:t>статьями 6.31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76EEB">
          <w:rPr>
            <w:rFonts w:ascii="Times New Roman" w:hAnsi="Times New Roman" w:cs="Times New Roman"/>
            <w:sz w:val="24"/>
            <w:szCs w:val="24"/>
          </w:rPr>
          <w:t>9.4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76EEB">
          <w:rPr>
            <w:rFonts w:ascii="Times New Roman" w:hAnsi="Times New Roman" w:cs="Times New Roman"/>
            <w:sz w:val="24"/>
            <w:szCs w:val="24"/>
          </w:rPr>
          <w:t>10.3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76EEB">
          <w:rPr>
            <w:rFonts w:ascii="Times New Roman" w:hAnsi="Times New Roman" w:cs="Times New Roman"/>
            <w:sz w:val="24"/>
            <w:szCs w:val="24"/>
          </w:rPr>
          <w:t>10.6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76EEB">
          <w:rPr>
            <w:rFonts w:ascii="Times New Roman" w:hAnsi="Times New Roman" w:cs="Times New Roman"/>
            <w:sz w:val="24"/>
            <w:szCs w:val="24"/>
          </w:rPr>
          <w:t>10.8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76EEB">
          <w:rPr>
            <w:rFonts w:ascii="Times New Roman" w:hAnsi="Times New Roman" w:cs="Times New Roman"/>
            <w:sz w:val="24"/>
            <w:szCs w:val="24"/>
          </w:rPr>
          <w:t>частью 2 статьи 11.21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276EEB">
          <w:rPr>
            <w:rFonts w:ascii="Times New Roman" w:hAnsi="Times New Roman" w:cs="Times New Roman"/>
            <w:sz w:val="24"/>
            <w:szCs w:val="24"/>
          </w:rPr>
          <w:t>статьями 14.37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4" w:history="1">
        <w:r w:rsidRPr="00276EEB">
          <w:rPr>
            <w:rFonts w:ascii="Times New Roman" w:hAnsi="Times New Roman" w:cs="Times New Roman"/>
            <w:sz w:val="24"/>
            <w:szCs w:val="24"/>
          </w:rPr>
          <w:t>14.44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1" w:history="1">
        <w:r w:rsidRPr="00276EEB">
          <w:rPr>
            <w:rFonts w:ascii="Times New Roman" w:hAnsi="Times New Roman" w:cs="Times New Roman"/>
            <w:sz w:val="24"/>
            <w:szCs w:val="24"/>
          </w:rPr>
          <w:t>14.46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276EEB">
          <w:rPr>
            <w:rFonts w:ascii="Times New Roman" w:hAnsi="Times New Roman" w:cs="Times New Roman"/>
            <w:sz w:val="24"/>
            <w:szCs w:val="24"/>
          </w:rPr>
          <w:t>14.46.1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76EEB">
          <w:rPr>
            <w:rFonts w:ascii="Times New Roman" w:hAnsi="Times New Roman" w:cs="Times New Roman"/>
            <w:sz w:val="24"/>
            <w:szCs w:val="24"/>
          </w:rPr>
          <w:t>20.4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</w:p>
    <w:p w:rsidR="00276EEB" w:rsidRPr="00276EEB" w:rsidRDefault="00276EEB" w:rsidP="00276E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05.05.2014 </w:t>
      </w:r>
      <w:hyperlink r:id="rId17" w:history="1">
        <w:r w:rsidRPr="00276EEB">
          <w:rPr>
            <w:rFonts w:ascii="Times New Roman" w:hAnsi="Times New Roman" w:cs="Times New Roman"/>
            <w:sz w:val="24"/>
            <w:szCs w:val="24"/>
          </w:rPr>
          <w:t>N 119-ФЗ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от 31.12.2014 </w:t>
      </w:r>
      <w:hyperlink r:id="rId18" w:history="1">
        <w:r w:rsidRPr="00276EEB">
          <w:rPr>
            <w:rFonts w:ascii="Times New Roman" w:hAnsi="Times New Roman" w:cs="Times New Roman"/>
            <w:sz w:val="24"/>
            <w:szCs w:val="24"/>
          </w:rPr>
          <w:t>N 521-ФЗ</w:t>
        </w:r>
      </w:hyperlink>
      <w:r w:rsidRPr="00276EEB">
        <w:rPr>
          <w:rFonts w:ascii="Times New Roman" w:hAnsi="Times New Roman" w:cs="Times New Roman"/>
          <w:sz w:val="24"/>
          <w:szCs w:val="24"/>
        </w:rPr>
        <w:t>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76EE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  <w:proofErr w:type="gramEnd"/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276EEB">
        <w:rPr>
          <w:rFonts w:ascii="Times New Roman" w:hAnsi="Times New Roman" w:cs="Times New Roman"/>
          <w:sz w:val="24"/>
          <w:szCs w:val="24"/>
        </w:rPr>
        <w:t xml:space="preserve">2. Действия, предусмотренные </w:t>
      </w:r>
      <w:hyperlink w:anchor="Par14" w:history="1">
        <w:r w:rsidRPr="00276EEB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276EEB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3. Повторное совершение административного правонарушения, предусмотренного </w:t>
      </w:r>
      <w:hyperlink w:anchor="Par17" w:history="1">
        <w:r w:rsidRPr="00276EEB">
          <w:rPr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настоящей статьи, -</w:t>
      </w:r>
    </w:p>
    <w:p w:rsidR="00276EEB" w:rsidRPr="00276EEB" w:rsidRDefault="00276EEB" w:rsidP="00276E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276E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23.07.2013 N 196-ФЗ)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на граждан в размере от четырех тысяч до пяти тысяч рублей с конфискацией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</w:t>
      </w:r>
      <w:r w:rsidRPr="00276EEB">
        <w:rPr>
          <w:rFonts w:ascii="Times New Roman" w:hAnsi="Times New Roman" w:cs="Times New Roman"/>
          <w:sz w:val="24"/>
          <w:szCs w:val="24"/>
        </w:rPr>
        <w:lastRenderedPageBreak/>
        <w:t>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 xml:space="preserve">Под подлежащими применению до дня вступления в силу соответствующих технических регламентов обязательными требованиями в настоящей статье и </w:t>
      </w:r>
      <w:hyperlink r:id="rId20" w:history="1">
        <w:r w:rsidRPr="00276EEB">
          <w:rPr>
            <w:rFonts w:ascii="Times New Roman" w:hAnsi="Times New Roman" w:cs="Times New Roman"/>
            <w:sz w:val="24"/>
            <w:szCs w:val="24"/>
          </w:rPr>
          <w:t>статье 14.47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принятыми Комиссией Таможенного союза в соответствии с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proofErr w:type="gramStart"/>
        <w:r w:rsidRPr="00276EEB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Таможенного союза по санитарным мерам от 11 декабря 2009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</w:t>
      </w:r>
      <w:hyperlink r:id="rId22" w:history="1">
        <w:r w:rsidRPr="00276EEB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276EEB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276EEB">
          <w:rPr>
            <w:rFonts w:ascii="Times New Roman" w:hAnsi="Times New Roman" w:cs="Times New Roman"/>
            <w:sz w:val="24"/>
            <w:szCs w:val="24"/>
          </w:rPr>
          <w:t>6.2 статьи 46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2002 года N 184-ФЗ "О техническом регулировании".</w:t>
      </w:r>
      <w:proofErr w:type="gramEnd"/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4"/>
      <w:bookmarkEnd w:id="2"/>
      <w:r w:rsidRPr="00276EEB">
        <w:rPr>
          <w:rFonts w:ascii="Times New Roman" w:hAnsi="Times New Roman" w:cs="Times New Roman"/>
          <w:sz w:val="24"/>
          <w:szCs w:val="24"/>
        </w:rPr>
        <w:t>Статья 14.44. Недостоверное декларирование соответствия продукции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5" w:history="1">
        <w:r w:rsidRPr="00276E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18.07.2011 N 237-ФЗ)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27"/>
      <w:bookmarkEnd w:id="3"/>
      <w:r w:rsidRPr="00276EEB">
        <w:rPr>
          <w:rFonts w:ascii="Times New Roman" w:hAnsi="Times New Roman" w:cs="Times New Roman"/>
          <w:sz w:val="24"/>
          <w:szCs w:val="24"/>
        </w:rPr>
        <w:t>1. Недостоверное декларирование соответствия продукции -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29"/>
      <w:bookmarkEnd w:id="4"/>
      <w:r w:rsidRPr="00276EEB">
        <w:rPr>
          <w:rFonts w:ascii="Times New Roman" w:hAnsi="Times New Roman" w:cs="Times New Roman"/>
          <w:sz w:val="24"/>
          <w:szCs w:val="24"/>
        </w:rPr>
        <w:t xml:space="preserve">2. Недостоверное </w:t>
      </w:r>
      <w:hyperlink r:id="rId26" w:history="1">
        <w:r w:rsidRPr="00276EEB">
          <w:rPr>
            <w:rFonts w:ascii="Times New Roman" w:hAnsi="Times New Roman" w:cs="Times New Roman"/>
            <w:sz w:val="24"/>
            <w:szCs w:val="24"/>
          </w:rPr>
          <w:t>декларирование соответствия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>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 -</w:t>
      </w:r>
    </w:p>
    <w:p w:rsidR="00276EEB" w:rsidRPr="00276EEB" w:rsidRDefault="00276EEB" w:rsidP="00276E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276EE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05.04.2016 N 104-ФЗ)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трехсот тысяч до пятисот тысяч рублей.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 xml:space="preserve">Действия, предусмотренные </w:t>
      </w:r>
      <w:hyperlink w:anchor="Par27" w:history="1">
        <w:r w:rsidRPr="00276EEB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9" w:history="1">
        <w:r w:rsidRPr="00276EE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  <w:proofErr w:type="gramEnd"/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тридцати пяти тысяч до пятидесяти тысяч рублей; на юридических лиц - от семисот тысяч до одного миллиона рублей.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Статья 14.45. Нарушение порядка реализации продукции, подлежащей обязательному подтверждению соответствия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8" w:history="1">
        <w:r w:rsidRPr="00276E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18.07.2011 N 237-ФЗ)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-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трехсот тысяч рублей.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41"/>
      <w:bookmarkEnd w:id="5"/>
      <w:r w:rsidRPr="00276EEB">
        <w:rPr>
          <w:rFonts w:ascii="Times New Roman" w:hAnsi="Times New Roman" w:cs="Times New Roman"/>
          <w:sz w:val="24"/>
          <w:szCs w:val="24"/>
        </w:rPr>
        <w:t>Статья 14.46. Нарушение порядка маркировки продукции, подлежащей обязательному подтверждению соответствия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29" w:history="1">
        <w:r w:rsidRPr="00276E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18.07.2011 N 237-ФЗ)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276EEB">
        <w:rPr>
          <w:rFonts w:ascii="Times New Roman" w:hAnsi="Times New Roman" w:cs="Times New Roman"/>
          <w:sz w:val="24"/>
          <w:szCs w:val="24"/>
        </w:rPr>
        <w:t>1. 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-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2. Действия, предусмотренные </w:t>
      </w:r>
      <w:hyperlink w:anchor="Par44" w:history="1">
        <w:r w:rsidRPr="00276EEB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тридцати тысяч до пятидесяти тысяч рублей; на юридических лиц - от семисот тысяч до одного миллиона рублей.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Примечание. Под </w:t>
      </w:r>
      <w:hyperlink r:id="rId30" w:history="1">
        <w:r w:rsidRPr="00276EEB">
          <w:rPr>
            <w:rFonts w:ascii="Times New Roman" w:hAnsi="Times New Roman" w:cs="Times New Roman"/>
            <w:sz w:val="24"/>
            <w:szCs w:val="24"/>
          </w:rPr>
          <w:t>знаком обращения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продукции на рынке в настоящей статье и других статьях настоящего Кодекса следует понимать знак обращения на рынке Российской Федерации, </w:t>
      </w:r>
      <w:hyperlink r:id="rId31" w:history="1">
        <w:r w:rsidRPr="00276EEB">
          <w:rPr>
            <w:rFonts w:ascii="Times New Roman" w:hAnsi="Times New Roman" w:cs="Times New Roman"/>
            <w:sz w:val="24"/>
            <w:szCs w:val="24"/>
          </w:rPr>
          <w:t>единый знак обращения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продукции на рынке государств - членов Таможенного союза и </w:t>
      </w:r>
      <w:hyperlink r:id="rId32" w:history="1">
        <w:r w:rsidRPr="00276EEB">
          <w:rPr>
            <w:rFonts w:ascii="Times New Roman" w:hAnsi="Times New Roman" w:cs="Times New Roman"/>
            <w:sz w:val="24"/>
            <w:szCs w:val="24"/>
          </w:rPr>
          <w:t>единый знак обращения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продукции на рынке государств - членов </w:t>
      </w:r>
      <w:proofErr w:type="spellStart"/>
      <w:r w:rsidRPr="00276EEB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276EEB">
        <w:rPr>
          <w:rFonts w:ascii="Times New Roman" w:hAnsi="Times New Roman" w:cs="Times New Roman"/>
          <w:sz w:val="24"/>
          <w:szCs w:val="24"/>
        </w:rPr>
        <w:t>.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50"/>
      <w:bookmarkEnd w:id="7"/>
      <w:r w:rsidRPr="00276EEB">
        <w:rPr>
          <w:rFonts w:ascii="Times New Roman" w:hAnsi="Times New Roman" w:cs="Times New Roman"/>
          <w:sz w:val="24"/>
          <w:szCs w:val="24"/>
        </w:rPr>
        <w:t xml:space="preserve">Статья 14.46.1. Нарушение обязательных требований к маркировке пищевой продукции, полученной с применением </w:t>
      </w:r>
      <w:proofErr w:type="spellStart"/>
      <w:r w:rsidRPr="00276EEB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276EEB">
        <w:rPr>
          <w:rFonts w:ascii="Times New Roman" w:hAnsi="Times New Roman" w:cs="Times New Roman"/>
          <w:sz w:val="24"/>
          <w:szCs w:val="24"/>
        </w:rPr>
        <w:t xml:space="preserve"> организмов или содержащей такие организмы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33" w:history="1">
        <w:r w:rsidRPr="00276E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от 31.12.2014 N 521-ФЗ)</w:t>
      </w:r>
    </w:p>
    <w:p w:rsidR="00276EEB" w:rsidRPr="00276EEB" w:rsidRDefault="00276EEB" w:rsidP="00276EE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Нарушение обязательных </w:t>
      </w:r>
      <w:hyperlink r:id="rId34" w:history="1">
        <w:r w:rsidRPr="00276EEB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Pr="00276EEB">
        <w:rPr>
          <w:rFonts w:ascii="Times New Roman" w:hAnsi="Times New Roman" w:cs="Times New Roman"/>
          <w:sz w:val="24"/>
          <w:szCs w:val="24"/>
        </w:rPr>
        <w:t xml:space="preserve"> к маркировке пищевой продукции, полученной с применением </w:t>
      </w:r>
      <w:proofErr w:type="spellStart"/>
      <w:r w:rsidRPr="00276EEB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276EEB">
        <w:rPr>
          <w:rFonts w:ascii="Times New Roman" w:hAnsi="Times New Roman" w:cs="Times New Roman"/>
          <w:sz w:val="24"/>
          <w:szCs w:val="24"/>
        </w:rPr>
        <w:t xml:space="preserve"> организмов или содержащей такие организмы, в части сведений о наличии в пищевой продукции компонентов, полученных из </w:t>
      </w:r>
      <w:proofErr w:type="spellStart"/>
      <w:r w:rsidRPr="00276EEB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276EEB">
        <w:rPr>
          <w:rFonts w:ascii="Times New Roman" w:hAnsi="Times New Roman" w:cs="Times New Roman"/>
          <w:sz w:val="24"/>
          <w:szCs w:val="24"/>
        </w:rPr>
        <w:t xml:space="preserve"> организмов или с использованием таких организмов, -</w:t>
      </w:r>
    </w:p>
    <w:p w:rsidR="00276EEB" w:rsidRPr="00276EEB" w:rsidRDefault="00276EEB" w:rsidP="00276EE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276EEB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proofErr w:type="gramStart"/>
      <w:r w:rsidRPr="00276EEB">
        <w:rPr>
          <w:rFonts w:ascii="Times New Roman" w:hAnsi="Times New Roman" w:cs="Times New Roman"/>
          <w:sz w:val="24"/>
          <w:szCs w:val="24"/>
        </w:rPr>
        <w:t>на индивидуальных предпринимателей в размере от двадцати тысяч до пятидесяти тысяч рублей с конфискацией</w:t>
      </w:r>
      <w:proofErr w:type="gramEnd"/>
      <w:r w:rsidRPr="00276EEB">
        <w:rPr>
          <w:rFonts w:ascii="Times New Roman" w:hAnsi="Times New Roman" w:cs="Times New Roman"/>
          <w:sz w:val="24"/>
          <w:szCs w:val="24"/>
        </w:rPr>
        <w:t xml:space="preserve"> предметов административного правонарушения или без таковой; на юридических лиц - от ста тысяч до трехсот тысяч рублей с конфискацией предметов административного правонарушения или без таковой.</w:t>
      </w:r>
    </w:p>
    <w:p w:rsidR="002B7ACF" w:rsidRPr="00276EEB" w:rsidRDefault="002B7ACF">
      <w:pPr>
        <w:rPr>
          <w:rFonts w:ascii="Times New Roman" w:hAnsi="Times New Roman" w:cs="Times New Roman"/>
          <w:sz w:val="24"/>
          <w:szCs w:val="24"/>
        </w:rPr>
      </w:pPr>
    </w:p>
    <w:sectPr w:rsidR="002B7ACF" w:rsidRPr="00276EEB" w:rsidSect="000169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EB"/>
    <w:rsid w:val="00276EEB"/>
    <w:rsid w:val="002B7ACF"/>
    <w:rsid w:val="00F3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BFF3C13235CFC90EAE1B6245E20D8387B7848E9C0C7B036C6E7CA62G9L7H" TargetMode="External"/><Relationship Id="rId13" Type="http://schemas.openxmlformats.org/officeDocument/2006/relationships/hyperlink" Target="consultantplus://offline/ref=69ABFF3C13235CFC90EAE1B6245E20D83B7A7E4EEBC5C7B036C6E7CA6297F7D33A7F0C6A527D8588G2LCH" TargetMode="External"/><Relationship Id="rId18" Type="http://schemas.openxmlformats.org/officeDocument/2006/relationships/hyperlink" Target="consultantplus://offline/ref=69ABFF3C13235CFC90EAE1B6245E20D8387D7E4DE0C7C7B036C6E7CA6297F7D33A7F0C6A527D828BG2L7H" TargetMode="External"/><Relationship Id="rId26" Type="http://schemas.openxmlformats.org/officeDocument/2006/relationships/hyperlink" Target="consultantplus://offline/ref=69ABFF3C13235CFC90EAE1B6245E20D838737B4FE0C3C7B036C6E7CA6297F7D33A7F0C6A527D8083G2L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ABFF3C13235CFC90EAE1B6245E20D8387A7A4CE1C7C7B036C6E7CA62G9L7H" TargetMode="External"/><Relationship Id="rId34" Type="http://schemas.openxmlformats.org/officeDocument/2006/relationships/hyperlink" Target="consultantplus://offline/ref=69ABFF3C13235CFC90EAE1B6245E20D83878794AE9C5C7B036C6E7CA6297F7D33A7F0C6A527D8382G2L9H" TargetMode="External"/><Relationship Id="rId7" Type="http://schemas.openxmlformats.org/officeDocument/2006/relationships/hyperlink" Target="consultantplus://offline/ref=69ABFF3C13235CFC90EAE1B6245E20D8387B7B45EFC9C7B036C6E7CA6297F7D33A7F0C6A527D8288G2LDH" TargetMode="External"/><Relationship Id="rId12" Type="http://schemas.openxmlformats.org/officeDocument/2006/relationships/hyperlink" Target="consultantplus://offline/ref=69ABFF3C13235CFC90EAE1B6245E20D83B7A7E4EEBC5C7B036C6E7CA6297F7D33A7F0C6A527D8589G2L8H" TargetMode="External"/><Relationship Id="rId17" Type="http://schemas.openxmlformats.org/officeDocument/2006/relationships/hyperlink" Target="consultantplus://offline/ref=69ABFF3C13235CFC90EAE1B6245E20D8387C7F49E1C0C7B036C6E7CA6297F7D33A7F0C6A527D828AG2LBH" TargetMode="External"/><Relationship Id="rId25" Type="http://schemas.openxmlformats.org/officeDocument/2006/relationships/hyperlink" Target="consultantplus://offline/ref=69ABFF3C13235CFC90EAE1B6245E20D8387B7B45EFC9C7B036C6E7CA6297F7D33A7F0C6A527D828FG2LCH" TargetMode="External"/><Relationship Id="rId33" Type="http://schemas.openxmlformats.org/officeDocument/2006/relationships/hyperlink" Target="consultantplus://offline/ref=69ABFF3C13235CFC90EAE1B6245E20D8387D7E4DE0C7C7B036C6E7CA6297F7D33A7F0C6A527D828AG2L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ABFF3C13235CFC90EAE1B6245E20D83B7A7E4EEBC5C7B036C6E7CA6297F7D33A7F0C695475G8L4H" TargetMode="External"/><Relationship Id="rId20" Type="http://schemas.openxmlformats.org/officeDocument/2006/relationships/hyperlink" Target="consultantplus://offline/ref=69ABFF3C13235CFC90EAE1B6245E20D83B7A7E4EEBC5C7B036C6E7CA6297F7D33A7F0C695B79G8LBH" TargetMode="External"/><Relationship Id="rId29" Type="http://schemas.openxmlformats.org/officeDocument/2006/relationships/hyperlink" Target="consultantplus://offline/ref=69ABFF3C13235CFC90EAE1B6245E20D8387B7B45EFC9C7B036C6E7CA6297F7D33A7F0C6A527D828EG2L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BFF3C13235CFC90EAE1B6245E20D8387A7E4DE9C2C7B036C6E7CA6297F7D33A7F0C6A527D828AG2L7H" TargetMode="External"/><Relationship Id="rId11" Type="http://schemas.openxmlformats.org/officeDocument/2006/relationships/hyperlink" Target="consultantplus://offline/ref=69ABFF3C13235CFC90EAE1B6245E20D83B7A7E4EEBC5C7B036C6E7CA6297F7D33A7F0C6A527D858AG2L9H" TargetMode="External"/><Relationship Id="rId24" Type="http://schemas.openxmlformats.org/officeDocument/2006/relationships/hyperlink" Target="consultantplus://offline/ref=69ABFF3C13235CFC90EAE1B6245E20D838737B4FE0C3C7B036C6E7CA6297F7D33A7F0C6A527D858BG2L9H" TargetMode="External"/><Relationship Id="rId32" Type="http://schemas.openxmlformats.org/officeDocument/2006/relationships/hyperlink" Target="consultantplus://offline/ref=69ABFF3C13235CFC90EAE1B6245E20D838727B4FEBC3C7B036C6E7CA6297F7D33A7F0C6A527E8289G2L9H" TargetMode="External"/><Relationship Id="rId5" Type="http://schemas.openxmlformats.org/officeDocument/2006/relationships/hyperlink" Target="consultantplus://offline/ref=69ABFF3C13235CFC90EAE1B6245E20D83B7A7C4EE1C6C7B036C6E7CA6297F7D33A7F0C6A527D838EG2LDH" TargetMode="External"/><Relationship Id="rId15" Type="http://schemas.openxmlformats.org/officeDocument/2006/relationships/hyperlink" Target="consultantplus://offline/ref=69ABFF3C13235CFC90EAE1B6245E20D83B7A7E4EEBC5C7B036C6E7CA6297F7D33A7F0C6A547AG8LAH" TargetMode="External"/><Relationship Id="rId23" Type="http://schemas.openxmlformats.org/officeDocument/2006/relationships/hyperlink" Target="consultantplus://offline/ref=69ABFF3C13235CFC90EAE1B6245E20D838737B4FE0C3C7B036C6E7CA6297F7D33A7F0C6A527D8489G2LFH" TargetMode="External"/><Relationship Id="rId28" Type="http://schemas.openxmlformats.org/officeDocument/2006/relationships/hyperlink" Target="consultantplus://offline/ref=69ABFF3C13235CFC90EAE1B6245E20D8387B7B45EFC9C7B036C6E7CA6297F7D33A7F0C6A527D828FG2L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9ABFF3C13235CFC90EAE1B6245E20D83B7A7E4EEBC5C7B036C6E7CA6297F7D33A7F0C695B7CG8L2H" TargetMode="External"/><Relationship Id="rId19" Type="http://schemas.openxmlformats.org/officeDocument/2006/relationships/hyperlink" Target="consultantplus://offline/ref=69ABFF3C13235CFC90EAE1B6245E20D8387D7E44EAC2C7B036C6E7CA6297F7D33A7F0C6A527D8388G2L8H" TargetMode="External"/><Relationship Id="rId31" Type="http://schemas.openxmlformats.org/officeDocument/2006/relationships/hyperlink" Target="consultantplus://offline/ref=69ABFF3C13235CFC90EAE1B6245E20D838737A48EEC9C7B036C6E7CA62G9L7H" TargetMode="External"/><Relationship Id="rId4" Type="http://schemas.openxmlformats.org/officeDocument/2006/relationships/hyperlink" Target="consultantplus://offline/ref=69ABFF3C13235CFC90EAE1B6245E20D8387B7B45EFC9C7B036C6E7CA6297F7D33A7F0C6A527D828AG2LAH" TargetMode="External"/><Relationship Id="rId9" Type="http://schemas.openxmlformats.org/officeDocument/2006/relationships/hyperlink" Target="consultantplus://offline/ref=69ABFF3C13235CFC90EAE1B6245E20D83B7A7E4EEBC5C7B036C6E7CA6297F7D33A7F0C6E507EG8L0H" TargetMode="External"/><Relationship Id="rId14" Type="http://schemas.openxmlformats.org/officeDocument/2006/relationships/hyperlink" Target="consultantplus://offline/ref=69ABFF3C13235CFC90EAE1B6245E20D83B7A7E4EEBC5C7B036C6E7CA6297F7D33A7F0C6A5279838DG2L9H" TargetMode="External"/><Relationship Id="rId22" Type="http://schemas.openxmlformats.org/officeDocument/2006/relationships/hyperlink" Target="consultantplus://offline/ref=69ABFF3C13235CFC90EAE1B6245E20D838737B4FE0C3C7B036C6E7CA6297F7D33A7F0C6A527D8489G2LEH" TargetMode="External"/><Relationship Id="rId27" Type="http://schemas.openxmlformats.org/officeDocument/2006/relationships/hyperlink" Target="consultantplus://offline/ref=69ABFF3C13235CFC90EAE1B6245E20D838737B4FE8C4C7B036C6E7CA6297F7D33A7F0C6A527D8389G2L8H" TargetMode="External"/><Relationship Id="rId30" Type="http://schemas.openxmlformats.org/officeDocument/2006/relationships/hyperlink" Target="consultantplus://offline/ref=69ABFF3C13235CFC90EAE1B6245E20D83D7F7C4DEBCA9ABA3E9FEBC8G6L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2056</Words>
  <Characters>11724</Characters>
  <Application>Microsoft Office Word</Application>
  <DocSecurity>0</DocSecurity>
  <Lines>97</Lines>
  <Paragraphs>27</Paragraphs>
  <ScaleCrop>false</ScaleCrop>
  <Company>DG Win&amp;Soft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2016-12-08T07:11:00Z</dcterms:created>
  <dcterms:modified xsi:type="dcterms:W3CDTF">2016-12-08T07:12:00Z</dcterms:modified>
</cp:coreProperties>
</file>