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14" w:rsidRPr="00046614" w:rsidRDefault="00046614" w:rsidP="00327794">
      <w:pPr>
        <w:shd w:val="clear" w:color="auto" w:fill="FFFFFF" w:themeFill="background1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D64646"/>
          <w:sz w:val="24"/>
          <w:szCs w:val="24"/>
          <w:lang w:eastAsia="ru-RU"/>
        </w:rPr>
        <w:t>20.09.2021</w:t>
      </w:r>
      <w:r w:rsidRPr="0004661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| </w:t>
      </w:r>
      <w:hyperlink r:id="rId6" w:history="1">
        <w:r w:rsidRPr="00327794">
          <w:rPr>
            <w:rFonts w:eastAsia="Times New Roman" w:cs="Times New Roman"/>
            <w:b/>
            <w:bCs/>
            <w:color w:val="333E70"/>
            <w:sz w:val="24"/>
            <w:szCs w:val="24"/>
            <w:u w:val="single"/>
            <w:lang w:eastAsia="ru-RU"/>
          </w:rPr>
          <w:t>Сообщение о проведении конкурса на замещение вакантных должностей и по формированию кадрового резерва в Брянской, Смоленской и Калужской областях</w:t>
        </w:r>
      </w:hyperlink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Управление Федеральной службы по ветеринарному и фитосанитарному надзору по Брянской, Смоленской и Калужской областям объявляет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конкурс на замещение вакантных должностей:</w:t>
      </w:r>
    </w:p>
    <w:p w:rsidR="00046614" w:rsidRPr="00046614" w:rsidRDefault="00046614" w:rsidP="00327794">
      <w:pPr>
        <w:shd w:val="clear" w:color="auto" w:fill="FFFFFF" w:themeFill="background1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В отделе карантинного фитосанитарного контроля на государственной границе</w:t>
      </w:r>
    </w:p>
    <w:p w:rsidR="00046614" w:rsidRPr="00046614" w:rsidRDefault="00046614" w:rsidP="00327794">
      <w:pPr>
        <w:shd w:val="clear" w:color="auto" w:fill="FFFFFF" w:themeFill="background1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Российской Федерации и фитосанитарного надзора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должность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заместителя начальника отдела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рабочее место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г.Брянск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Квалификационные требования: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высшее образование по специальности, направлению подготовки «агрономия». Знание нормативных правовых актов, регламентирующих направления деятельности Управления. Владение компьютерными офисными программами на уровне уверенного пользователя.</w:t>
      </w:r>
    </w:p>
    <w:p w:rsidR="00046614" w:rsidRPr="00046614" w:rsidRDefault="00046614" w:rsidP="00327794">
      <w:pPr>
        <w:shd w:val="clear" w:color="auto" w:fill="FFFFFF" w:themeFill="background1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В финансово-экономическом отделе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должность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ведущего специалиста-эксперта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рабочее место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г.Брянск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Квалификационные требования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: высшее образование по специальности, направлению подготовки «бухгалтерский учет», «экономика». Знание законодательных и нормативных правовых актов, методических материалов по ведению бюджетного учета по операциям с нефинансовыми активами: основным средствам, материальным запасам. Владение компьютерной и другой оргтехникой. Навыки работы в программе 1С-Бухгалтерия «Бюджетная конфигурация», в офисных программах.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По формированию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кадрового резерва:</w:t>
      </w:r>
    </w:p>
    <w:p w:rsidR="00046614" w:rsidRPr="00046614" w:rsidRDefault="00046614" w:rsidP="00327794">
      <w:pPr>
        <w:shd w:val="clear" w:color="auto" w:fill="FFFFFF" w:themeFill="background1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В отделе административно-хозяйственной и закупочной деятельности и охраны труда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должность 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старшего специалиста 1 разряда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рабочее место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г.Калуга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Квалификационные требования: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среднее или высшее образование по специальности, направлению подготовки «экономика, финансы и кредит», «юриспруденция», «управление государственными и муниципальными закупками», «Автомобили и автомобильное хозяйство»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подготовки). Знание нормативных правовых актов, регламентирующих хозяйственную деятельность. Владение компьютерными офисными программами на уровне уверенного пользователя. Желательны навыки проведения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предвыездного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инструктажа водителей.</w:t>
      </w:r>
    </w:p>
    <w:p w:rsidR="00046614" w:rsidRPr="00046614" w:rsidRDefault="00046614" w:rsidP="00327794">
      <w:pPr>
        <w:shd w:val="clear" w:color="auto" w:fill="FFFFFF" w:themeFill="background1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На старшую группу должностей категории «специалисты».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Квалификационные требования: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среднее или высшее образование по специальности, направлению подготовки: юридическое, филологическое, гуманитарное или «государственное и муниципальное управление».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Знание нормативных правовых актов, регламентирующих направления деятельности Управления, составления и оформления деловых писем в соответствии с требованиями орфографии и соответствующих ГОСТов и инструкций, регистрации документов, экспедиционной обработки корреспонденции, подготовки, оформления и передачи документов в архив. Владение компьютерными офисными программами на уровне уверенного пользователя. Желательно опыт работы с документами.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Гражданин Российской Федерации, изъявивший желание участвовать в конкурсе, представляет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следующие документы: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а) личное заявление об участии в конкурсе;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б) собственноручно заполненную и подписанную анкету установленной формы с приложением фотографии размером 3х4 (цветная, на матовой бумаге, без уголка);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в) копию паспорта или заменяющего его документа (соответствующий документ предъявляется лично по прибытии на конкурс);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г) документы, подтверждающие необходимое профессиональное образование, квалификацию и стаж работы: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—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—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д) документ об отсутствии у гражданина заболевания, препятствующего поступлению на гражданскую службу или ее прохождению (форма 001-ГС/у, выдается медицинским учреждением по месту обслуживания);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е) военный билет (копия, все заполненные страницы);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ж) справка о наличии (отсутствии) судимости.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Документы принимаются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с 8-30 до 17-30 с 22 сентября по 12 октября 2021 года в отделе государственной службы и кадров по адресу:</w:t>
      </w:r>
    </w:p>
    <w:p w:rsidR="00046614" w:rsidRPr="00046614" w:rsidRDefault="00046614" w:rsidP="00327794">
      <w:pPr>
        <w:numPr>
          <w:ilvl w:val="0"/>
          <w:numId w:val="1"/>
        </w:numPr>
        <w:shd w:val="clear" w:color="auto" w:fill="FFFFFF" w:themeFill="background1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241019,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г.Брянск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пер.Осоавиахима</w:t>
      </w:r>
      <w:proofErr w:type="spellEnd"/>
      <w:proofErr w:type="gram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, д.3, корпус 2</w:t>
      </w:r>
    </w:p>
    <w:p w:rsidR="00046614" w:rsidRPr="00046614" w:rsidRDefault="00046614" w:rsidP="00327794">
      <w:pPr>
        <w:numPr>
          <w:ilvl w:val="0"/>
          <w:numId w:val="1"/>
        </w:numPr>
        <w:shd w:val="clear" w:color="auto" w:fill="FFFFFF" w:themeFill="background1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248012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г.Калуга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ул.Московская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, д.311, кабинет 207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Предполагаемые даты проведения конкурса: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28 октября 2021 года.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Место проведения конкурса: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241019, г. Брянск, </w:t>
      </w:r>
      <w:proofErr w:type="spellStart"/>
      <w:proofErr w:type="gram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пер.Осоавиахима</w:t>
      </w:r>
      <w:proofErr w:type="spellEnd"/>
      <w:proofErr w:type="gram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, д. 3, корпус 2.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Конкурс будет проводиться в форме тестирования по вопросам, связанным с выполнением должностных обязанностей по должности гражданской службы, на замещение которой претендуют кандидаты и индивидуального собеседования.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br/>
        <w:t>Подробная информация о квалификационных требованиях к знаниям, навыкам и условиях прохождения гражданской службы размещена в соответствующем разделе на официальном сайте Управления Россельхознадзора по Брянской, Смоленской и Калужской областям www.rshn32.ru.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За справками обращаться в отдел государственной службы и кадров Управления Федеральной службы по ветеринарному и фитосанитарному надзору по Брянской, Смоленской и Калужской областям по указанному адресу или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по телефону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(4832) 41-07-11.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О точной дате и времени проведения второго (очного) этапа конкурса претендентам будет сообщено дополнительно.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B32727"/>
          <w:sz w:val="24"/>
          <w:szCs w:val="24"/>
          <w:lang w:eastAsia="ru-RU"/>
        </w:rPr>
        <w:t>13.10.2021</w:t>
      </w:r>
      <w:r w:rsidRPr="00327794">
        <w:rPr>
          <w:rFonts w:eastAsia="Times New Roman" w:cs="Times New Roman"/>
          <w:b/>
          <w:bCs/>
          <w:color w:val="0A1266"/>
          <w:sz w:val="24"/>
          <w:szCs w:val="24"/>
          <w:lang w:eastAsia="ru-RU"/>
        </w:rPr>
        <w:t> I Объявление о проведении второго этапа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Управление Россельхознадзора по Брянской, Смоленской и Калужской областям сообщает, что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второй этап конкурса на замещение вакантных должностей и по формированию кадрового резерва 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в Управлении Россельхознадзора по Брянской, Смоленской и Калужской областям (далее – Конкурс)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состоится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046614" w:rsidRPr="00046614" w:rsidRDefault="00046614" w:rsidP="00327794">
      <w:pPr>
        <w:numPr>
          <w:ilvl w:val="0"/>
          <w:numId w:val="2"/>
        </w:numPr>
        <w:shd w:val="clear" w:color="auto" w:fill="FFFFFF" w:themeFill="background1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г.Брянске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10 час. 00 мин. 28 октября 2021 года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адресу: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241019, г. Брянск, </w:t>
      </w:r>
      <w:proofErr w:type="spellStart"/>
      <w:proofErr w:type="gram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пер.Осоавиахима</w:t>
      </w:r>
      <w:proofErr w:type="spellEnd"/>
      <w:proofErr w:type="gram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, д. 3, корпус 2.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8(4832) 41-07-11.</w:t>
      </w:r>
    </w:p>
    <w:p w:rsidR="00046614" w:rsidRPr="00046614" w:rsidRDefault="00046614" w:rsidP="00327794">
      <w:pPr>
        <w:shd w:val="clear" w:color="auto" w:fill="FFFFFF" w:themeFill="background1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К участию в Конкурсе </w:t>
      </w:r>
      <w:r w:rsidRPr="0032779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допущены:</w:t>
      </w:r>
    </w:p>
    <w:p w:rsidR="00046614" w:rsidRPr="00046614" w:rsidRDefault="00046614" w:rsidP="00327794">
      <w:pPr>
        <w:numPr>
          <w:ilvl w:val="0"/>
          <w:numId w:val="3"/>
        </w:numPr>
        <w:shd w:val="clear" w:color="auto" w:fill="FFFFFF" w:themeFill="background1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Гордеев А.С., </w:t>
      </w:r>
      <w:proofErr w:type="spellStart"/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Кукатова</w:t>
      </w:r>
      <w:proofErr w:type="spellEnd"/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Н.В.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 должность заместителя начальника отдела карантинного фитосанитарного контроля на государственной границе Российской Федерации и фитосанитарного надзора (рабочее место –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г.Брянск</w:t>
      </w:r>
      <w:proofErr w:type="spellEnd"/>
      <w:proofErr w:type="gram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);;</w:t>
      </w:r>
      <w:proofErr w:type="gramEnd"/>
    </w:p>
    <w:p w:rsidR="00046614" w:rsidRPr="00046614" w:rsidRDefault="00046614" w:rsidP="00327794">
      <w:pPr>
        <w:numPr>
          <w:ilvl w:val="0"/>
          <w:numId w:val="3"/>
        </w:numPr>
        <w:shd w:val="clear" w:color="auto" w:fill="FFFFFF" w:themeFill="background1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Серикова Е.Ю., Киселева Е.М.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 должность ведущего специалиста-эксперта финансово-экономического отдела (рабочее место –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г.Брянск</w:t>
      </w:r>
      <w:proofErr w:type="spellEnd"/>
      <w:proofErr w:type="gram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);;</w:t>
      </w:r>
      <w:proofErr w:type="gramEnd"/>
    </w:p>
    <w:p w:rsidR="00046614" w:rsidRPr="00046614" w:rsidRDefault="00046614" w:rsidP="00327794">
      <w:pPr>
        <w:numPr>
          <w:ilvl w:val="0"/>
          <w:numId w:val="3"/>
        </w:numPr>
        <w:shd w:val="clear" w:color="auto" w:fill="FFFFFF" w:themeFill="background1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Фетисова Е.А., Фролова В.Н., </w:t>
      </w:r>
      <w:proofErr w:type="spellStart"/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Непша</w:t>
      </w:r>
      <w:proofErr w:type="spellEnd"/>
      <w:r w:rsidRPr="0032779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О.П.</w:t>
      </w: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на  должность</w:t>
      </w:r>
      <w:proofErr w:type="gram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старшего   специалиста 1 разряда отдела административно-хозяйственной, закупочной деятельности и охраны труда (рабочее место –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г.Калуга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, для формирования кадрового резерва);</w:t>
      </w:r>
    </w:p>
    <w:p w:rsidR="00046614" w:rsidRPr="00046614" w:rsidRDefault="00046614" w:rsidP="00327794">
      <w:pPr>
        <w:numPr>
          <w:ilvl w:val="0"/>
          <w:numId w:val="3"/>
        </w:numPr>
        <w:shd w:val="clear" w:color="auto" w:fill="FFFFFF" w:themeFill="background1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Фетисова Е.А., </w:t>
      </w:r>
      <w:proofErr w:type="spell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Непша</w:t>
      </w:r>
      <w:proofErr w:type="spell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О.П. на старшую группу должностей категории «</w:t>
      </w:r>
      <w:proofErr w:type="gramStart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специалисты»  (</w:t>
      </w:r>
      <w:proofErr w:type="gramEnd"/>
      <w:r w:rsidRPr="00046614">
        <w:rPr>
          <w:rFonts w:eastAsia="Times New Roman" w:cs="Times New Roman"/>
          <w:color w:val="000000"/>
          <w:sz w:val="24"/>
          <w:szCs w:val="24"/>
          <w:lang w:eastAsia="ru-RU"/>
        </w:rPr>
        <w:t>для формирования кадрового резерва).</w:t>
      </w:r>
    </w:p>
    <w:p w:rsidR="00327794" w:rsidRPr="00327794" w:rsidRDefault="00327794" w:rsidP="00327794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-360"/>
        <w:jc w:val="both"/>
        <w:rPr>
          <w:b/>
          <w:color w:val="000000"/>
        </w:rPr>
      </w:pPr>
      <w:r w:rsidRPr="00327794">
        <w:rPr>
          <w:b/>
          <w:bCs/>
          <w:color w:val="B32727"/>
        </w:rPr>
        <w:t>29.10.2021</w:t>
      </w:r>
      <w:r w:rsidRPr="00327794">
        <w:rPr>
          <w:color w:val="000000"/>
        </w:rPr>
        <w:t xml:space="preserve"> </w:t>
      </w:r>
      <w:r w:rsidRPr="00327794">
        <w:rPr>
          <w:b/>
          <w:bCs/>
          <w:color w:val="0A1266"/>
        </w:rPr>
        <w:t>I</w:t>
      </w:r>
      <w:r w:rsidRPr="00327794">
        <w:rPr>
          <w:color w:val="000000"/>
        </w:rPr>
        <w:t xml:space="preserve"> </w:t>
      </w:r>
      <w:r w:rsidRPr="00327794">
        <w:rPr>
          <w:b/>
          <w:bCs/>
          <w:color w:val="0A1266"/>
        </w:rPr>
        <w:t>Объявление о результатах конкурса на замещение вакантных должностей и по формированию кадрового резерва в Управлении Россельхознадзора по Брянской, Смоленской и Калужской областям</w:t>
      </w:r>
    </w:p>
    <w:p w:rsidR="00327794" w:rsidRPr="005A2457" w:rsidRDefault="00327794" w:rsidP="005A2457">
      <w:pPr>
        <w:shd w:val="clear" w:color="auto" w:fill="FFFFFF" w:themeFill="background1"/>
        <w:ind w:left="-360" w:firstLine="0"/>
        <w:rPr>
          <w:rFonts w:cs="Times New Roman"/>
          <w:b/>
          <w:sz w:val="24"/>
          <w:szCs w:val="24"/>
        </w:rPr>
      </w:pPr>
      <w:r w:rsidRPr="005A2457">
        <w:rPr>
          <w:rFonts w:cs="Times New Roman"/>
          <w:color w:val="000000"/>
          <w:sz w:val="24"/>
          <w:szCs w:val="24"/>
        </w:rPr>
        <w:t xml:space="preserve">Управление Россельхознадзора по Брянской, Смоленской и Калужской областям </w:t>
      </w:r>
      <w:r w:rsidRPr="005A2457">
        <w:rPr>
          <w:rFonts w:cs="Times New Roman"/>
          <w:b/>
          <w:color w:val="000000"/>
          <w:sz w:val="24"/>
          <w:szCs w:val="24"/>
        </w:rPr>
        <w:t>по итогам конкурса на замещение вакантных должностей</w:t>
      </w:r>
      <w:r w:rsidRPr="005A2457">
        <w:rPr>
          <w:rFonts w:cs="Times New Roman"/>
          <w:color w:val="000000"/>
          <w:sz w:val="24"/>
          <w:szCs w:val="24"/>
        </w:rPr>
        <w:t xml:space="preserve"> </w:t>
      </w:r>
      <w:r w:rsidRPr="005A2457">
        <w:rPr>
          <w:rFonts w:cs="Times New Roman"/>
          <w:b/>
          <w:color w:val="000000"/>
          <w:sz w:val="24"/>
          <w:szCs w:val="24"/>
        </w:rPr>
        <w:t xml:space="preserve">и по формированию кадрового резерва </w:t>
      </w:r>
      <w:r w:rsidRPr="005A2457">
        <w:rPr>
          <w:rFonts w:cs="Times New Roman"/>
          <w:color w:val="000000"/>
          <w:sz w:val="24"/>
          <w:szCs w:val="24"/>
        </w:rPr>
        <w:t xml:space="preserve">в Управлении Россельхознадзора по Брянской, Смоленской и Калужской областям, состоявшегося 28 октября 2021 года сообщает, что в результате оценки кандидатов конкурсная комиссия Управления Россельхознадзора по Брянской, Смоленской и Калужской областям </w:t>
      </w:r>
      <w:r w:rsidRPr="005A2457">
        <w:rPr>
          <w:rFonts w:cs="Times New Roman"/>
          <w:b/>
          <w:sz w:val="24"/>
          <w:szCs w:val="24"/>
        </w:rPr>
        <w:t>приняла решение:</w:t>
      </w:r>
    </w:p>
    <w:p w:rsidR="00327794" w:rsidRPr="005A2457" w:rsidRDefault="00327794" w:rsidP="005A2457">
      <w:pPr>
        <w:shd w:val="clear" w:color="auto" w:fill="FFFFFF" w:themeFill="background1"/>
        <w:ind w:left="-360" w:firstLine="0"/>
        <w:rPr>
          <w:rFonts w:cs="Times New Roman"/>
          <w:sz w:val="24"/>
          <w:szCs w:val="24"/>
        </w:rPr>
      </w:pPr>
      <w:r w:rsidRPr="005A2457">
        <w:rPr>
          <w:rFonts w:cs="Times New Roman"/>
          <w:sz w:val="24"/>
          <w:szCs w:val="24"/>
        </w:rPr>
        <w:t>1. Признать победителями конкурса:</w:t>
      </w:r>
    </w:p>
    <w:p w:rsidR="00327794" w:rsidRPr="00327794" w:rsidRDefault="00327794" w:rsidP="00327794">
      <w:pPr>
        <w:pStyle w:val="a7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/>
        <w:rPr>
          <w:rFonts w:cs="Times New Roman"/>
          <w:sz w:val="24"/>
          <w:szCs w:val="24"/>
        </w:rPr>
      </w:pPr>
      <w:r w:rsidRPr="00327794">
        <w:rPr>
          <w:rFonts w:cs="Times New Roman"/>
          <w:b/>
          <w:sz w:val="24"/>
          <w:szCs w:val="24"/>
        </w:rPr>
        <w:t xml:space="preserve">Гордеева А.С. </w:t>
      </w:r>
      <w:r w:rsidRPr="00327794">
        <w:rPr>
          <w:rFonts w:cs="Times New Roman"/>
          <w:sz w:val="24"/>
          <w:szCs w:val="24"/>
        </w:rPr>
        <w:t>на должность заместителя начальника отдела карантинного фитосанитарного контроля на государственной границе РФ и фитосанитарного надзора.</w:t>
      </w:r>
    </w:p>
    <w:p w:rsidR="00327794" w:rsidRPr="00327794" w:rsidRDefault="00327794" w:rsidP="00327794">
      <w:pPr>
        <w:pStyle w:val="a7"/>
        <w:numPr>
          <w:ilvl w:val="0"/>
          <w:numId w:val="3"/>
        </w:numPr>
        <w:shd w:val="clear" w:color="auto" w:fill="FFFFFF" w:themeFill="background1"/>
        <w:ind w:left="0"/>
        <w:rPr>
          <w:rFonts w:cs="Times New Roman"/>
          <w:sz w:val="24"/>
          <w:szCs w:val="24"/>
        </w:rPr>
      </w:pPr>
      <w:r w:rsidRPr="00327794">
        <w:rPr>
          <w:rFonts w:cs="Times New Roman"/>
          <w:b/>
          <w:sz w:val="24"/>
          <w:szCs w:val="24"/>
        </w:rPr>
        <w:t>Серикову Е.Ю.</w:t>
      </w:r>
      <w:r w:rsidRPr="00327794">
        <w:rPr>
          <w:rFonts w:cs="Times New Roman"/>
          <w:sz w:val="24"/>
          <w:szCs w:val="24"/>
        </w:rPr>
        <w:t xml:space="preserve"> на должность ведущего специалиста-эксперта финансово-экономического отдела.</w:t>
      </w:r>
    </w:p>
    <w:p w:rsidR="00327794" w:rsidRPr="005A2457" w:rsidRDefault="00327794" w:rsidP="005A2457">
      <w:pPr>
        <w:shd w:val="clear" w:color="auto" w:fill="FFFFFF" w:themeFill="background1"/>
        <w:tabs>
          <w:tab w:val="left" w:pos="284"/>
        </w:tabs>
        <w:ind w:left="-360" w:firstLine="0"/>
        <w:rPr>
          <w:rFonts w:cs="Times New Roman"/>
          <w:sz w:val="24"/>
          <w:szCs w:val="24"/>
        </w:rPr>
      </w:pPr>
      <w:r w:rsidRPr="005A2457">
        <w:rPr>
          <w:rFonts w:cs="Times New Roman"/>
          <w:sz w:val="24"/>
          <w:szCs w:val="24"/>
        </w:rPr>
        <w:t>2. Включить в кадровый резерв Управления Россельхознадзора по Брянской, Смоленской и Калужской областям:</w:t>
      </w:r>
    </w:p>
    <w:p w:rsidR="00327794" w:rsidRPr="00327794" w:rsidRDefault="00327794" w:rsidP="00327794">
      <w:pPr>
        <w:pStyle w:val="a7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ind w:left="0"/>
        <w:rPr>
          <w:rFonts w:cs="Times New Roman"/>
          <w:b/>
          <w:i/>
          <w:sz w:val="24"/>
          <w:szCs w:val="24"/>
        </w:rPr>
      </w:pPr>
      <w:r w:rsidRPr="00327794">
        <w:rPr>
          <w:rFonts w:cs="Times New Roman"/>
          <w:b/>
          <w:i/>
          <w:sz w:val="24"/>
          <w:szCs w:val="24"/>
        </w:rPr>
        <w:t>Киселеву Е.М.,</w:t>
      </w:r>
      <w:r w:rsidRPr="00327794">
        <w:rPr>
          <w:rFonts w:cs="Times New Roman"/>
          <w:sz w:val="24"/>
          <w:szCs w:val="24"/>
        </w:rPr>
        <w:t xml:space="preserve"> </w:t>
      </w:r>
      <w:proofErr w:type="spellStart"/>
      <w:r w:rsidRPr="00327794">
        <w:rPr>
          <w:rFonts w:cs="Times New Roman"/>
          <w:b/>
          <w:i/>
          <w:sz w:val="24"/>
          <w:szCs w:val="24"/>
        </w:rPr>
        <w:t>Непша</w:t>
      </w:r>
      <w:proofErr w:type="spellEnd"/>
      <w:r w:rsidRPr="00327794">
        <w:rPr>
          <w:rFonts w:cs="Times New Roman"/>
          <w:b/>
          <w:i/>
          <w:sz w:val="24"/>
          <w:szCs w:val="24"/>
        </w:rPr>
        <w:t xml:space="preserve"> О.П., Фетисову Е.А. </w:t>
      </w:r>
      <w:r w:rsidRPr="00327794">
        <w:rPr>
          <w:rFonts w:cs="Times New Roman"/>
          <w:sz w:val="24"/>
          <w:szCs w:val="24"/>
        </w:rPr>
        <w:t>- для замещения старшей группы должностей категории «специалисты».</w:t>
      </w:r>
    </w:p>
    <w:p w:rsidR="00327794" w:rsidRPr="00327794" w:rsidRDefault="00327794" w:rsidP="00327794">
      <w:pPr>
        <w:pStyle w:val="a7"/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709"/>
        </w:tabs>
        <w:ind w:left="0"/>
        <w:rPr>
          <w:rFonts w:cs="Times New Roman"/>
          <w:b/>
          <w:i/>
          <w:sz w:val="24"/>
          <w:szCs w:val="24"/>
        </w:rPr>
      </w:pPr>
      <w:r w:rsidRPr="00327794">
        <w:rPr>
          <w:rFonts w:cs="Times New Roman"/>
          <w:b/>
          <w:i/>
          <w:sz w:val="24"/>
          <w:szCs w:val="24"/>
        </w:rPr>
        <w:t xml:space="preserve">Фролову В.Н., </w:t>
      </w:r>
      <w:proofErr w:type="spellStart"/>
      <w:r w:rsidRPr="00327794">
        <w:rPr>
          <w:rFonts w:cs="Times New Roman"/>
          <w:b/>
          <w:i/>
          <w:sz w:val="24"/>
          <w:szCs w:val="24"/>
        </w:rPr>
        <w:t>Непша</w:t>
      </w:r>
      <w:proofErr w:type="spellEnd"/>
      <w:r w:rsidRPr="00327794">
        <w:rPr>
          <w:rFonts w:cs="Times New Roman"/>
          <w:b/>
          <w:i/>
          <w:sz w:val="24"/>
          <w:szCs w:val="24"/>
        </w:rPr>
        <w:t xml:space="preserve"> О.П., Фетисову Е.А - </w:t>
      </w:r>
      <w:r w:rsidRPr="00327794">
        <w:rPr>
          <w:rFonts w:cs="Times New Roman"/>
          <w:sz w:val="24"/>
          <w:szCs w:val="24"/>
        </w:rPr>
        <w:t>для замещения старшей группы должностей категории «обеспечивающие специалисты».</w:t>
      </w:r>
    </w:p>
    <w:p w:rsidR="006C02CE" w:rsidRPr="005A2457" w:rsidRDefault="00327794" w:rsidP="005A2457">
      <w:pPr>
        <w:shd w:val="clear" w:color="auto" w:fill="FFFFFF" w:themeFill="background1"/>
        <w:ind w:left="-360" w:firstLine="0"/>
        <w:rPr>
          <w:rFonts w:cs="Times New Roman"/>
          <w:sz w:val="24"/>
          <w:szCs w:val="24"/>
        </w:rPr>
      </w:pPr>
      <w:bookmarkStart w:id="0" w:name="_GoBack"/>
      <w:bookmarkEnd w:id="0"/>
      <w:r w:rsidRPr="005A2457">
        <w:rPr>
          <w:rFonts w:cs="Times New Roman"/>
          <w:sz w:val="24"/>
          <w:szCs w:val="24"/>
        </w:rPr>
        <w:t xml:space="preserve">Документы претендентам, которым отказано в назначении на вакантные должности государственной гражданской службы, могут быть возвращены по их письменному заявлению по адресу: 241019, г. Брянск, пер. </w:t>
      </w:r>
      <w:proofErr w:type="spellStart"/>
      <w:r w:rsidRPr="005A2457">
        <w:rPr>
          <w:rFonts w:cs="Times New Roman"/>
          <w:sz w:val="24"/>
          <w:szCs w:val="24"/>
        </w:rPr>
        <w:t>Осоавиахима</w:t>
      </w:r>
      <w:proofErr w:type="spellEnd"/>
      <w:r w:rsidRPr="005A2457">
        <w:rPr>
          <w:rFonts w:cs="Times New Roman"/>
          <w:sz w:val="24"/>
          <w:szCs w:val="24"/>
        </w:rPr>
        <w:t>, д.3, корп.2.</w:t>
      </w:r>
    </w:p>
    <w:sectPr w:rsidR="006C02CE" w:rsidRPr="005A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67D"/>
    <w:multiLevelType w:val="multilevel"/>
    <w:tmpl w:val="FF1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A5A8D"/>
    <w:multiLevelType w:val="multilevel"/>
    <w:tmpl w:val="5EC411B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65672"/>
    <w:multiLevelType w:val="multilevel"/>
    <w:tmpl w:val="3F74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14"/>
    <w:rsid w:val="00046614"/>
    <w:rsid w:val="00327794"/>
    <w:rsid w:val="005A2457"/>
    <w:rsid w:val="006C02CE"/>
    <w:rsid w:val="00B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D56B"/>
  <w15:chartTrackingRefBased/>
  <w15:docId w15:val="{4CE83B25-951F-4940-9883-86C818EF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2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046614"/>
  </w:style>
  <w:style w:type="character" w:customStyle="1" w:styleId="posttitlehere">
    <w:name w:val="posttitlehere"/>
    <w:basedOn w:val="a0"/>
    <w:rsid w:val="00046614"/>
  </w:style>
  <w:style w:type="character" w:styleId="a3">
    <w:name w:val="Hyperlink"/>
    <w:basedOn w:val="a0"/>
    <w:uiPriority w:val="99"/>
    <w:semiHidden/>
    <w:unhideWhenUsed/>
    <w:rsid w:val="000466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61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614"/>
    <w:rPr>
      <w:b/>
      <w:bCs/>
    </w:rPr>
  </w:style>
  <w:style w:type="character" w:styleId="a6">
    <w:name w:val="Emphasis"/>
    <w:basedOn w:val="a0"/>
    <w:uiPriority w:val="20"/>
    <w:qFormat/>
    <w:rsid w:val="00046614"/>
    <w:rPr>
      <w:i/>
      <w:iCs/>
    </w:rPr>
  </w:style>
  <w:style w:type="paragraph" w:styleId="a7">
    <w:name w:val="List Paragraph"/>
    <w:basedOn w:val="a"/>
    <w:uiPriority w:val="34"/>
    <w:qFormat/>
    <w:rsid w:val="0032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hn32.ru/2021/09/soobshhenie-o-provedenii-konkursa-na-zameshhenie-vakantnyx-dolzhnostej-i-po-formirovaniyu-kadrovogo-rezerva-v-bryanskoj-smolenskoj-i-kaluzhskoj-oblastyax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983B-4EB4-47AE-A4C9-954A6AB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2021-10-29T11:50:00Z</dcterms:created>
  <dcterms:modified xsi:type="dcterms:W3CDTF">2021-10-29T12:02:00Z</dcterms:modified>
</cp:coreProperties>
</file>